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8BE" w:rsidRPr="005E5671" w:rsidRDefault="000838BE" w:rsidP="000838BE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0838BE" w:rsidRPr="005E5671" w:rsidRDefault="000838BE" w:rsidP="000838BE">
      <w:pPr>
        <w:ind w:firstLine="0"/>
        <w:jc w:val="center"/>
        <w:rPr>
          <w:sz w:val="28"/>
          <w:szCs w:val="28"/>
        </w:rPr>
      </w:pPr>
      <w:r w:rsidRPr="005E5671">
        <w:rPr>
          <w:sz w:val="28"/>
          <w:szCs w:val="28"/>
        </w:rPr>
        <w:t xml:space="preserve">заседания Общественного совета при </w:t>
      </w:r>
      <w:r>
        <w:rPr>
          <w:sz w:val="28"/>
          <w:szCs w:val="28"/>
        </w:rPr>
        <w:t>д</w:t>
      </w:r>
      <w:r w:rsidRPr="005E5671">
        <w:rPr>
          <w:sz w:val="28"/>
          <w:szCs w:val="28"/>
        </w:rPr>
        <w:t>епартаменте финансов</w:t>
      </w:r>
    </w:p>
    <w:p w:rsidR="000838BE" w:rsidRDefault="000838BE" w:rsidP="000838BE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Нижневартовска</w:t>
      </w:r>
    </w:p>
    <w:p w:rsidR="000838BE" w:rsidRPr="00577812" w:rsidRDefault="000838BE" w:rsidP="000838BE">
      <w:pPr>
        <w:jc w:val="center"/>
        <w:rPr>
          <w:sz w:val="22"/>
          <w:szCs w:val="24"/>
        </w:rPr>
      </w:pPr>
    </w:p>
    <w:p w:rsidR="000838BE" w:rsidRPr="00577812" w:rsidRDefault="000838BE" w:rsidP="000838BE">
      <w:pPr>
        <w:ind w:firstLine="0"/>
        <w:jc w:val="center"/>
        <w:rPr>
          <w:sz w:val="22"/>
          <w:szCs w:val="16"/>
        </w:rPr>
      </w:pPr>
      <w:r w:rsidRPr="00577812">
        <w:rPr>
          <w:sz w:val="22"/>
          <w:szCs w:val="16"/>
        </w:rPr>
        <w:t>г. Нижневартовск, ул. Маршала Жукова, 38а</w:t>
      </w:r>
    </w:p>
    <w:p w:rsidR="00AF1D53" w:rsidRDefault="00AF1D53" w:rsidP="00AF1D53">
      <w:pPr>
        <w:jc w:val="center"/>
        <w:rPr>
          <w:szCs w:val="24"/>
        </w:rPr>
      </w:pPr>
    </w:p>
    <w:p w:rsidR="00F97A7F" w:rsidRDefault="00F97A7F" w:rsidP="00AF1D53">
      <w:pPr>
        <w:jc w:val="center"/>
        <w:rPr>
          <w:szCs w:val="24"/>
        </w:rPr>
      </w:pPr>
    </w:p>
    <w:p w:rsidR="00F97A7F" w:rsidRPr="00E154FE" w:rsidRDefault="009269FF" w:rsidP="00F97A7F">
      <w:pPr>
        <w:ind w:firstLine="0"/>
        <w:rPr>
          <w:sz w:val="28"/>
          <w:szCs w:val="28"/>
        </w:rPr>
      </w:pPr>
      <w:r>
        <w:rPr>
          <w:sz w:val="28"/>
          <w:szCs w:val="28"/>
        </w:rPr>
        <w:t>30</w:t>
      </w:r>
      <w:bookmarkStart w:id="0" w:name="_GoBack"/>
      <w:bookmarkEnd w:id="0"/>
      <w:r w:rsidR="00F97A7F" w:rsidRPr="00E154FE">
        <w:rPr>
          <w:sz w:val="28"/>
          <w:szCs w:val="28"/>
        </w:rPr>
        <w:t xml:space="preserve"> </w:t>
      </w:r>
      <w:r w:rsidR="00D469EA" w:rsidRPr="00E154FE">
        <w:rPr>
          <w:sz w:val="28"/>
          <w:szCs w:val="28"/>
        </w:rPr>
        <w:t>сентября</w:t>
      </w:r>
      <w:r w:rsidR="00F97A7F" w:rsidRPr="00E154FE">
        <w:rPr>
          <w:sz w:val="28"/>
          <w:szCs w:val="28"/>
        </w:rPr>
        <w:t xml:space="preserve"> 202</w:t>
      </w:r>
      <w:r w:rsidR="00032163">
        <w:rPr>
          <w:sz w:val="28"/>
          <w:szCs w:val="28"/>
        </w:rPr>
        <w:t>6</w:t>
      </w:r>
      <w:r w:rsidR="00F97A7F" w:rsidRPr="00E154FE">
        <w:rPr>
          <w:sz w:val="28"/>
          <w:szCs w:val="28"/>
        </w:rPr>
        <w:t xml:space="preserve"> года                                                                                      </w:t>
      </w:r>
      <w:r w:rsidR="00D103C0" w:rsidRPr="00E154FE">
        <w:rPr>
          <w:sz w:val="28"/>
          <w:szCs w:val="28"/>
        </w:rPr>
        <w:t xml:space="preserve">    </w:t>
      </w:r>
      <w:r w:rsidR="00F97A7F" w:rsidRPr="00E154FE">
        <w:rPr>
          <w:sz w:val="28"/>
          <w:szCs w:val="28"/>
        </w:rPr>
        <w:t>№</w:t>
      </w:r>
      <w:r w:rsidR="00032163">
        <w:rPr>
          <w:sz w:val="28"/>
          <w:szCs w:val="28"/>
        </w:rPr>
        <w:t>8</w:t>
      </w:r>
    </w:p>
    <w:p w:rsidR="00AF1D53" w:rsidRPr="00E154FE" w:rsidRDefault="00AF1D53" w:rsidP="00AF1D53">
      <w:pPr>
        <w:jc w:val="center"/>
        <w:rPr>
          <w:sz w:val="16"/>
          <w:szCs w:val="16"/>
        </w:rPr>
      </w:pPr>
    </w:p>
    <w:p w:rsidR="008537ED" w:rsidRPr="00E154FE" w:rsidRDefault="008537ED" w:rsidP="00AF1D53">
      <w:pPr>
        <w:jc w:val="center"/>
        <w:rPr>
          <w:sz w:val="16"/>
          <w:szCs w:val="16"/>
        </w:rPr>
      </w:pPr>
    </w:p>
    <w:p w:rsidR="001971C7" w:rsidRPr="00332C62" w:rsidRDefault="001971C7" w:rsidP="001971C7">
      <w:pPr>
        <w:spacing w:before="360" w:after="120"/>
        <w:ind w:firstLine="0"/>
        <w:rPr>
          <w:b/>
          <w:bCs/>
          <w:sz w:val="28"/>
          <w:szCs w:val="28"/>
        </w:rPr>
      </w:pPr>
      <w:r w:rsidRPr="00332C62">
        <w:rPr>
          <w:b/>
          <w:bCs/>
          <w:sz w:val="28"/>
          <w:szCs w:val="28"/>
        </w:rPr>
        <w:t>Председательствовал: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410"/>
        <w:gridCol w:w="425"/>
        <w:gridCol w:w="6804"/>
      </w:tblGrid>
      <w:tr w:rsidR="00332C62" w:rsidRPr="00332C62" w:rsidTr="00814390">
        <w:tc>
          <w:tcPr>
            <w:tcW w:w="2410" w:type="dxa"/>
          </w:tcPr>
          <w:p w:rsidR="001971C7" w:rsidRPr="00332C62" w:rsidRDefault="001971C7" w:rsidP="001971C7">
            <w:pPr>
              <w:pStyle w:val="aa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Хохлова Ирина Владимировна</w:t>
            </w:r>
          </w:p>
        </w:tc>
        <w:tc>
          <w:tcPr>
            <w:tcW w:w="425" w:type="dxa"/>
          </w:tcPr>
          <w:p w:rsidR="001971C7" w:rsidRPr="00332C62" w:rsidRDefault="001971C7" w:rsidP="0040380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1971C7" w:rsidRPr="00332C62" w:rsidRDefault="001971C7" w:rsidP="0040380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пенсионер</w:t>
            </w:r>
            <w:r w:rsidRPr="00332C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971C7" w:rsidRPr="00332C62" w:rsidRDefault="001971C7" w:rsidP="0040380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71C7" w:rsidRPr="00332C62" w:rsidRDefault="001971C7" w:rsidP="001971C7">
      <w:pPr>
        <w:spacing w:before="240" w:after="120"/>
        <w:ind w:firstLine="0"/>
        <w:rPr>
          <w:b/>
          <w:bCs/>
          <w:sz w:val="28"/>
          <w:szCs w:val="28"/>
        </w:rPr>
      </w:pPr>
      <w:r w:rsidRPr="00332C62">
        <w:rPr>
          <w:b/>
          <w:bCs/>
          <w:sz w:val="28"/>
          <w:szCs w:val="28"/>
        </w:rPr>
        <w:t>Присутствовали: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410"/>
        <w:gridCol w:w="425"/>
        <w:gridCol w:w="6804"/>
      </w:tblGrid>
      <w:tr w:rsidR="00332C62" w:rsidRPr="00332C62" w:rsidTr="00814390">
        <w:tc>
          <w:tcPr>
            <w:tcW w:w="2410" w:type="dxa"/>
          </w:tcPr>
          <w:p w:rsidR="001971C7" w:rsidRPr="00332C62" w:rsidRDefault="001971C7" w:rsidP="001971C7">
            <w:pPr>
              <w:pStyle w:val="aa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Логинова Тамара </w:t>
            </w:r>
            <w:proofErr w:type="spellStart"/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Изосимовна</w:t>
            </w:r>
            <w:proofErr w:type="spellEnd"/>
          </w:p>
          <w:p w:rsidR="001971C7" w:rsidRPr="00332C62" w:rsidRDefault="001971C7" w:rsidP="001971C7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1971C7" w:rsidRPr="00332C62" w:rsidRDefault="001971C7" w:rsidP="001971C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1971C7" w:rsidRPr="00332C62" w:rsidRDefault="001971C7" w:rsidP="001971C7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пенсионер</w:t>
            </w:r>
          </w:p>
        </w:tc>
      </w:tr>
      <w:tr w:rsidR="00332C62" w:rsidRPr="00332C62" w:rsidTr="00814390">
        <w:tc>
          <w:tcPr>
            <w:tcW w:w="2410" w:type="dxa"/>
          </w:tcPr>
          <w:p w:rsidR="001971C7" w:rsidRPr="00332C62" w:rsidRDefault="001971C7" w:rsidP="001971C7">
            <w:pPr>
              <w:ind w:firstLine="0"/>
              <w:rPr>
                <w:sz w:val="28"/>
                <w:szCs w:val="24"/>
              </w:rPr>
            </w:pPr>
            <w:proofErr w:type="spellStart"/>
            <w:r w:rsidRPr="00332C62">
              <w:rPr>
                <w:sz w:val="28"/>
                <w:szCs w:val="24"/>
              </w:rPr>
              <w:t>Мединцева</w:t>
            </w:r>
            <w:proofErr w:type="spellEnd"/>
            <w:r w:rsidRPr="00332C62">
              <w:rPr>
                <w:sz w:val="28"/>
                <w:szCs w:val="24"/>
              </w:rPr>
              <w:t xml:space="preserve"> Ирина Николаевна</w:t>
            </w:r>
          </w:p>
        </w:tc>
        <w:tc>
          <w:tcPr>
            <w:tcW w:w="425" w:type="dxa"/>
          </w:tcPr>
          <w:p w:rsidR="001971C7" w:rsidRPr="00332C62" w:rsidRDefault="001971C7" w:rsidP="001971C7">
            <w:pPr>
              <w:ind w:firstLine="0"/>
              <w:jc w:val="center"/>
              <w:rPr>
                <w:sz w:val="28"/>
                <w:szCs w:val="24"/>
              </w:rPr>
            </w:pPr>
            <w:r w:rsidRPr="00332C62">
              <w:rPr>
                <w:sz w:val="28"/>
                <w:szCs w:val="24"/>
              </w:rPr>
              <w:t>-</w:t>
            </w:r>
          </w:p>
        </w:tc>
        <w:tc>
          <w:tcPr>
            <w:tcW w:w="6804" w:type="dxa"/>
          </w:tcPr>
          <w:p w:rsidR="001971C7" w:rsidRPr="00332C62" w:rsidRDefault="001971C7" w:rsidP="001971C7">
            <w:pPr>
              <w:ind w:firstLine="0"/>
              <w:rPr>
                <w:sz w:val="28"/>
                <w:szCs w:val="28"/>
              </w:rPr>
            </w:pPr>
            <w:r w:rsidRPr="00332C62">
              <w:rPr>
                <w:sz w:val="28"/>
                <w:szCs w:val="28"/>
              </w:rPr>
              <w:t>житель города Нижневартовска, главный бухгалтер акционерного общества "ЦЕНТРОФОРС"</w:t>
            </w:r>
          </w:p>
          <w:p w:rsidR="001971C7" w:rsidRPr="00332C62" w:rsidRDefault="001971C7" w:rsidP="001971C7">
            <w:pPr>
              <w:ind w:firstLine="0"/>
              <w:rPr>
                <w:sz w:val="20"/>
                <w:szCs w:val="16"/>
              </w:rPr>
            </w:pPr>
          </w:p>
        </w:tc>
      </w:tr>
      <w:tr w:rsidR="00332C62" w:rsidRPr="00332C62" w:rsidTr="00814390">
        <w:tc>
          <w:tcPr>
            <w:tcW w:w="2410" w:type="dxa"/>
          </w:tcPr>
          <w:p w:rsidR="001971C7" w:rsidRPr="00332C62" w:rsidRDefault="001971C7" w:rsidP="001971C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Меньшенин</w:t>
            </w:r>
            <w:proofErr w:type="spellEnd"/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425" w:type="dxa"/>
          </w:tcPr>
          <w:p w:rsidR="001971C7" w:rsidRPr="00332C62" w:rsidRDefault="001971C7" w:rsidP="001971C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1971C7" w:rsidRPr="00332C62" w:rsidRDefault="001971C7" w:rsidP="001971C7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председатель правления товарищества собственников жилья "Ладья"</w:t>
            </w:r>
          </w:p>
          <w:p w:rsidR="001971C7" w:rsidRPr="00332C62" w:rsidRDefault="001971C7" w:rsidP="001971C7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2C62" w:rsidRPr="00332C62" w:rsidTr="00814390">
        <w:tc>
          <w:tcPr>
            <w:tcW w:w="2410" w:type="dxa"/>
          </w:tcPr>
          <w:p w:rsidR="001971C7" w:rsidRPr="00332C62" w:rsidRDefault="001971C7" w:rsidP="001971C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Солосина</w:t>
            </w:r>
            <w:proofErr w:type="spellEnd"/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Вера Максимовна</w:t>
            </w:r>
          </w:p>
        </w:tc>
        <w:tc>
          <w:tcPr>
            <w:tcW w:w="425" w:type="dxa"/>
          </w:tcPr>
          <w:p w:rsidR="001971C7" w:rsidRPr="00332C62" w:rsidRDefault="001971C7" w:rsidP="001971C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1971C7" w:rsidRPr="00332C62" w:rsidRDefault="001971C7" w:rsidP="00814390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hAnsi="Times New Roman" w:cs="Times New Roman"/>
                <w:sz w:val="28"/>
                <w:szCs w:val="28"/>
              </w:rPr>
              <w:t xml:space="preserve">житель города Нижневартовска, председатель правления Местной </w:t>
            </w:r>
            <w:proofErr w:type="spellStart"/>
            <w:r w:rsidRPr="00332C62">
              <w:rPr>
                <w:rFonts w:ascii="Times New Roman" w:hAnsi="Times New Roman" w:cs="Times New Roman"/>
                <w:sz w:val="28"/>
                <w:szCs w:val="28"/>
              </w:rPr>
              <w:t>Нижневартовской</w:t>
            </w:r>
            <w:proofErr w:type="spellEnd"/>
            <w:r w:rsidRPr="00332C6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общественной организации Культурно-просветительское общество белорусов "Белая Русь", заслуженный деятель культуры </w:t>
            </w:r>
            <w:r w:rsidRPr="00332C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Ханты-Мансийского автономного округа – Югры</w:t>
            </w:r>
          </w:p>
        </w:tc>
      </w:tr>
    </w:tbl>
    <w:p w:rsidR="00CA0061" w:rsidRPr="00332C62" w:rsidRDefault="00CA0061" w:rsidP="001971C7">
      <w:pPr>
        <w:spacing w:before="240" w:after="120"/>
        <w:ind w:firstLine="0"/>
        <w:jc w:val="left"/>
        <w:rPr>
          <w:rFonts w:eastAsia="Calibri"/>
          <w:b/>
          <w:sz w:val="28"/>
          <w:szCs w:val="28"/>
        </w:rPr>
      </w:pPr>
      <w:r w:rsidRPr="00332C62">
        <w:rPr>
          <w:rFonts w:eastAsia="Calibri"/>
          <w:b/>
          <w:sz w:val="28"/>
          <w:szCs w:val="28"/>
        </w:rPr>
        <w:t>Отсутствовали: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425"/>
        <w:gridCol w:w="6804"/>
      </w:tblGrid>
      <w:tr w:rsidR="006002EA" w:rsidRPr="00332C62" w:rsidTr="00814390">
        <w:tc>
          <w:tcPr>
            <w:tcW w:w="2472" w:type="dxa"/>
            <w:tcMar>
              <w:top w:w="0" w:type="dxa"/>
              <w:bottom w:w="0" w:type="dxa"/>
            </w:tcMar>
          </w:tcPr>
          <w:p w:rsidR="001971C7" w:rsidRPr="00332C62" w:rsidRDefault="001971C7" w:rsidP="001971C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Ворфоломеева</w:t>
            </w:r>
            <w:proofErr w:type="spellEnd"/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Любовь Яковлевна</w:t>
            </w: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1971C7" w:rsidRPr="00332C62" w:rsidRDefault="001971C7" w:rsidP="001971C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  <w:tcMar>
              <w:top w:w="0" w:type="dxa"/>
              <w:bottom w:w="0" w:type="dxa"/>
            </w:tcMar>
          </w:tcPr>
          <w:p w:rsidR="001971C7" w:rsidRDefault="001971C7" w:rsidP="001971C7">
            <w:pPr>
              <w:pStyle w:val="aa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32C62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пенсионер, почетный строитель России (отпуск)</w:t>
            </w:r>
          </w:p>
          <w:p w:rsidR="009269FF" w:rsidRPr="009269FF" w:rsidRDefault="009269FF" w:rsidP="009269FF">
            <w:pPr>
              <w:rPr>
                <w:lang w:eastAsia="ru-RU"/>
              </w:rPr>
            </w:pPr>
          </w:p>
        </w:tc>
      </w:tr>
      <w:tr w:rsidR="009269FF" w:rsidRPr="00332C62" w:rsidTr="00814390">
        <w:tc>
          <w:tcPr>
            <w:tcW w:w="2472" w:type="dxa"/>
            <w:tcMar>
              <w:top w:w="0" w:type="dxa"/>
              <w:bottom w:w="0" w:type="dxa"/>
            </w:tcMar>
          </w:tcPr>
          <w:p w:rsidR="009269FF" w:rsidRPr="00332C62" w:rsidRDefault="009269FF" w:rsidP="009269FF">
            <w:pPr>
              <w:ind w:firstLine="0"/>
              <w:jc w:val="left"/>
              <w:rPr>
                <w:sz w:val="28"/>
                <w:szCs w:val="24"/>
              </w:rPr>
            </w:pPr>
            <w:proofErr w:type="spellStart"/>
            <w:r w:rsidRPr="00332C62">
              <w:rPr>
                <w:sz w:val="28"/>
                <w:szCs w:val="24"/>
              </w:rPr>
              <w:t>Грицканюк</w:t>
            </w:r>
            <w:proofErr w:type="spellEnd"/>
            <w:r w:rsidRPr="00332C62">
              <w:rPr>
                <w:sz w:val="28"/>
                <w:szCs w:val="24"/>
              </w:rPr>
              <w:t xml:space="preserve"> Диана Александровна</w:t>
            </w: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9269FF" w:rsidRPr="00332C62" w:rsidRDefault="009269FF" w:rsidP="009269FF">
            <w:pPr>
              <w:ind w:left="-202" w:firstLine="202"/>
              <w:jc w:val="center"/>
              <w:rPr>
                <w:sz w:val="28"/>
                <w:szCs w:val="24"/>
              </w:rPr>
            </w:pPr>
            <w:r w:rsidRPr="00332C62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804" w:type="dxa"/>
            <w:tcMar>
              <w:top w:w="0" w:type="dxa"/>
              <w:bottom w:w="0" w:type="dxa"/>
            </w:tcMar>
          </w:tcPr>
          <w:p w:rsidR="009269FF" w:rsidRPr="00332C62" w:rsidRDefault="009269FF" w:rsidP="009269FF">
            <w:pPr>
              <w:ind w:firstLine="0"/>
              <w:rPr>
                <w:sz w:val="28"/>
                <w:szCs w:val="28"/>
                <w:shd w:val="clear" w:color="auto" w:fill="FFFFFF"/>
              </w:rPr>
            </w:pPr>
            <w:r w:rsidRPr="00332C62">
              <w:rPr>
                <w:sz w:val="28"/>
                <w:szCs w:val="28"/>
              </w:rPr>
              <w:t>житель города Нижневартовска, ведущий бухгалтер б</w:t>
            </w:r>
            <w:r w:rsidRPr="00332C62">
              <w:rPr>
                <w:sz w:val="28"/>
                <w:szCs w:val="28"/>
                <w:shd w:val="clear" w:color="auto" w:fill="FFFFFF"/>
              </w:rPr>
              <w:t>юджетного учреждения Ханты-Мансийского автономного округа – Югры "Нижневартовская окружная клиническая больница"</w:t>
            </w:r>
            <w:r>
              <w:rPr>
                <w:sz w:val="28"/>
                <w:szCs w:val="28"/>
                <w:shd w:val="clear" w:color="auto" w:fill="FFFFFF"/>
              </w:rPr>
              <w:t xml:space="preserve"> (отпуск)</w:t>
            </w:r>
          </w:p>
          <w:p w:rsidR="009269FF" w:rsidRPr="00332C62" w:rsidRDefault="009269FF" w:rsidP="009269FF">
            <w:pPr>
              <w:rPr>
                <w:sz w:val="20"/>
                <w:szCs w:val="16"/>
              </w:rPr>
            </w:pPr>
          </w:p>
        </w:tc>
      </w:tr>
    </w:tbl>
    <w:p w:rsidR="00814390" w:rsidRPr="00332C62" w:rsidRDefault="00814390" w:rsidP="00814390">
      <w:pPr>
        <w:spacing w:before="120"/>
        <w:rPr>
          <w:sz w:val="28"/>
          <w:szCs w:val="28"/>
        </w:rPr>
      </w:pPr>
      <w:r w:rsidRPr="00332C62">
        <w:rPr>
          <w:sz w:val="28"/>
          <w:szCs w:val="28"/>
        </w:rPr>
        <w:t>В работе Общественного совета приняли участие:</w:t>
      </w:r>
    </w:p>
    <w:p w:rsidR="00814390" w:rsidRPr="00332C62" w:rsidRDefault="00814390" w:rsidP="00814390">
      <w:pPr>
        <w:rPr>
          <w:sz w:val="28"/>
          <w:szCs w:val="28"/>
        </w:rPr>
      </w:pPr>
      <w:r w:rsidRPr="00332C62">
        <w:rPr>
          <w:sz w:val="28"/>
          <w:szCs w:val="28"/>
        </w:rPr>
        <w:t>Карелина Наталья Игоревна – директор департамента финансов администрации города Нижневартовска;</w:t>
      </w:r>
    </w:p>
    <w:p w:rsidR="00814390" w:rsidRPr="00332C62" w:rsidRDefault="00814390" w:rsidP="00814390">
      <w:pPr>
        <w:rPr>
          <w:sz w:val="28"/>
          <w:szCs w:val="28"/>
        </w:rPr>
      </w:pPr>
      <w:r w:rsidRPr="00332C62">
        <w:rPr>
          <w:sz w:val="28"/>
          <w:szCs w:val="28"/>
        </w:rPr>
        <w:t>Шлемина Марина Васильевна – заместитель директора департамента финансов администрации города Нижневартовска;</w:t>
      </w:r>
    </w:p>
    <w:p w:rsidR="00814390" w:rsidRPr="00332C62" w:rsidRDefault="00814390" w:rsidP="00814390">
      <w:pPr>
        <w:rPr>
          <w:sz w:val="28"/>
          <w:szCs w:val="28"/>
        </w:rPr>
      </w:pPr>
      <w:r w:rsidRPr="00332C62">
        <w:rPr>
          <w:sz w:val="28"/>
          <w:szCs w:val="28"/>
        </w:rPr>
        <w:lastRenderedPageBreak/>
        <w:t>Попова Татьяна Николаевна – заместитель директора департамента, начальник бюджетного управления департамента финансов администрации города Нижневартовска;</w:t>
      </w:r>
    </w:p>
    <w:p w:rsidR="00814390" w:rsidRPr="00332C62" w:rsidRDefault="00814390" w:rsidP="00814390">
      <w:pPr>
        <w:rPr>
          <w:sz w:val="28"/>
          <w:szCs w:val="28"/>
        </w:rPr>
      </w:pPr>
      <w:r w:rsidRPr="00332C62">
        <w:rPr>
          <w:sz w:val="28"/>
          <w:szCs w:val="28"/>
        </w:rPr>
        <w:t>Гудкова Ирина Витальевна – заместитель начальника бюджетного управления департамента финансов администрации города Нижневартовска;</w:t>
      </w:r>
    </w:p>
    <w:p w:rsidR="00814390" w:rsidRPr="00332C62" w:rsidRDefault="00814390" w:rsidP="00814390">
      <w:pPr>
        <w:rPr>
          <w:sz w:val="28"/>
          <w:szCs w:val="28"/>
        </w:rPr>
      </w:pPr>
      <w:r w:rsidRPr="00332C62">
        <w:rPr>
          <w:sz w:val="28"/>
          <w:szCs w:val="28"/>
        </w:rPr>
        <w:t>Парамонова Оксана Борисовна – начальник отдела доходов департамента финансов администрации города Нижневартовска.</w:t>
      </w:r>
    </w:p>
    <w:p w:rsidR="004D0811" w:rsidRPr="00332C62" w:rsidRDefault="00446D6C" w:rsidP="00814390">
      <w:pPr>
        <w:spacing w:before="240" w:after="120"/>
        <w:rPr>
          <w:b/>
          <w:sz w:val="28"/>
          <w:szCs w:val="28"/>
        </w:rPr>
      </w:pPr>
      <w:r w:rsidRPr="00332C62">
        <w:rPr>
          <w:b/>
          <w:sz w:val="28"/>
          <w:szCs w:val="28"/>
        </w:rPr>
        <w:t>Повестка заседания</w:t>
      </w:r>
      <w:r w:rsidR="004D0811" w:rsidRPr="00332C62">
        <w:rPr>
          <w:b/>
          <w:sz w:val="28"/>
          <w:szCs w:val="28"/>
        </w:rPr>
        <w:t>:</w:t>
      </w:r>
    </w:p>
    <w:p w:rsidR="00D469EA" w:rsidRPr="00332C62" w:rsidRDefault="004D0811" w:rsidP="004D0811">
      <w:pPr>
        <w:rPr>
          <w:sz w:val="28"/>
          <w:szCs w:val="28"/>
        </w:rPr>
      </w:pPr>
      <w:r w:rsidRPr="00332C62">
        <w:rPr>
          <w:sz w:val="28"/>
          <w:szCs w:val="28"/>
        </w:rPr>
        <w:t xml:space="preserve">1. </w:t>
      </w:r>
      <w:r w:rsidR="00D469EA" w:rsidRPr="00332C62">
        <w:rPr>
          <w:sz w:val="28"/>
          <w:szCs w:val="28"/>
        </w:rPr>
        <w:t>Рассмотрение сводной аналитической записки об оценке эффективности налоговых расходов за 202</w:t>
      </w:r>
      <w:r w:rsidR="00032163" w:rsidRPr="00332C62">
        <w:rPr>
          <w:sz w:val="28"/>
          <w:szCs w:val="28"/>
        </w:rPr>
        <w:t>5</w:t>
      </w:r>
      <w:r w:rsidR="00D469EA" w:rsidRPr="00332C62">
        <w:rPr>
          <w:sz w:val="28"/>
          <w:szCs w:val="28"/>
        </w:rPr>
        <w:t xml:space="preserve"> год.</w:t>
      </w:r>
    </w:p>
    <w:p w:rsidR="00A52FC3" w:rsidRPr="00332C62" w:rsidRDefault="006B0CDF" w:rsidP="00814390">
      <w:pPr>
        <w:spacing w:before="240" w:after="120"/>
        <w:rPr>
          <w:b/>
          <w:sz w:val="28"/>
          <w:szCs w:val="28"/>
        </w:rPr>
      </w:pPr>
      <w:r w:rsidRPr="00332C62">
        <w:rPr>
          <w:b/>
          <w:sz w:val="28"/>
          <w:szCs w:val="28"/>
        </w:rPr>
        <w:t>С</w:t>
      </w:r>
      <w:r w:rsidR="00446D6C" w:rsidRPr="00332C62">
        <w:rPr>
          <w:b/>
          <w:sz w:val="28"/>
          <w:szCs w:val="28"/>
        </w:rPr>
        <w:t>лушали:</w:t>
      </w:r>
    </w:p>
    <w:p w:rsidR="00BF17C6" w:rsidRPr="00332C62" w:rsidRDefault="00BF17C6" w:rsidP="00BF17C6">
      <w:pPr>
        <w:ind w:firstLine="708"/>
        <w:rPr>
          <w:sz w:val="28"/>
          <w:szCs w:val="28"/>
        </w:rPr>
      </w:pPr>
      <w:r w:rsidRPr="00332C62">
        <w:rPr>
          <w:sz w:val="28"/>
          <w:szCs w:val="28"/>
        </w:rPr>
        <w:t>1. О.Б. Парамонову, которая ознакомила присутствующих с результатами оценки эффективности налоговых расходов за 202</w:t>
      </w:r>
      <w:r w:rsidR="001F28FF" w:rsidRPr="00332C62">
        <w:rPr>
          <w:sz w:val="28"/>
          <w:szCs w:val="28"/>
        </w:rPr>
        <w:t>5</w:t>
      </w:r>
      <w:r w:rsidRPr="00332C62">
        <w:rPr>
          <w:sz w:val="28"/>
          <w:szCs w:val="28"/>
        </w:rPr>
        <w:t xml:space="preserve"> год.</w:t>
      </w:r>
    </w:p>
    <w:p w:rsidR="006F40C9" w:rsidRPr="00332C62" w:rsidRDefault="00736D53" w:rsidP="006F40C9">
      <w:pPr>
        <w:ind w:firstLine="708"/>
        <w:rPr>
          <w:bCs/>
          <w:sz w:val="28"/>
          <w:szCs w:val="28"/>
        </w:rPr>
      </w:pPr>
      <w:r w:rsidRPr="00332C62">
        <w:rPr>
          <w:sz w:val="28"/>
          <w:szCs w:val="28"/>
        </w:rPr>
        <w:t xml:space="preserve">Оценка эффективности предоставленных налоговых расходов города Нижневартовска за 2025 год проведена </w:t>
      </w:r>
      <w:r w:rsidR="006F40C9" w:rsidRPr="00332C62">
        <w:rPr>
          <w:sz w:val="28"/>
          <w:szCs w:val="28"/>
        </w:rPr>
        <w:t>с ц</w:t>
      </w:r>
      <w:r w:rsidR="006F40C9" w:rsidRPr="00332C62">
        <w:rPr>
          <w:sz w:val="28"/>
          <w:szCs w:val="28"/>
          <w:lang w:eastAsia="ru-RU"/>
        </w:rPr>
        <w:t xml:space="preserve">елью оптимизации перечня налоговых преференций, установленных муниципальными правовыми актами по налогам и сборам, в отношении </w:t>
      </w:r>
      <w:r w:rsidR="00BF17C6" w:rsidRPr="00332C62">
        <w:rPr>
          <w:bCs/>
          <w:sz w:val="28"/>
          <w:szCs w:val="28"/>
        </w:rPr>
        <w:t>36 налоговых</w:t>
      </w:r>
      <w:r w:rsidR="00B81A75" w:rsidRPr="00332C62">
        <w:rPr>
          <w:bCs/>
          <w:sz w:val="28"/>
          <w:szCs w:val="28"/>
        </w:rPr>
        <w:t xml:space="preserve"> расходов </w:t>
      </w:r>
      <w:r w:rsidR="006F40C9" w:rsidRPr="00332C62">
        <w:rPr>
          <w:bCs/>
          <w:sz w:val="28"/>
          <w:szCs w:val="28"/>
        </w:rPr>
        <w:t xml:space="preserve">в виде налоговых льгот и пониженных ставок по земельному налогу </w:t>
      </w:r>
      <w:r w:rsidR="00345952" w:rsidRPr="00332C62">
        <w:rPr>
          <w:bCs/>
          <w:sz w:val="28"/>
          <w:szCs w:val="28"/>
        </w:rPr>
        <w:t>(</w:t>
      </w:r>
      <w:r w:rsidR="00345952" w:rsidRPr="00332C62">
        <w:rPr>
          <w:rFonts w:eastAsia="Calibri"/>
          <w:sz w:val="28"/>
          <w:szCs w:val="28"/>
        </w:rPr>
        <w:t>28 налоговых расходов)</w:t>
      </w:r>
      <w:r w:rsidR="00345952" w:rsidRPr="00332C62">
        <w:rPr>
          <w:bCs/>
          <w:sz w:val="28"/>
          <w:szCs w:val="28"/>
        </w:rPr>
        <w:t xml:space="preserve"> </w:t>
      </w:r>
      <w:r w:rsidR="006F40C9" w:rsidRPr="00332C62">
        <w:rPr>
          <w:bCs/>
          <w:sz w:val="28"/>
          <w:szCs w:val="28"/>
        </w:rPr>
        <w:t>и налогу на имущество физических лиц</w:t>
      </w:r>
      <w:r w:rsidR="00345952" w:rsidRPr="00332C62">
        <w:rPr>
          <w:bCs/>
          <w:sz w:val="28"/>
          <w:szCs w:val="28"/>
        </w:rPr>
        <w:t xml:space="preserve"> (</w:t>
      </w:r>
      <w:r w:rsidR="00345952" w:rsidRPr="00332C62">
        <w:rPr>
          <w:rFonts w:eastAsia="Calibri"/>
          <w:sz w:val="28"/>
          <w:szCs w:val="28"/>
        </w:rPr>
        <w:t>8 налоговых расходов)</w:t>
      </w:r>
      <w:r w:rsidR="006F40C9" w:rsidRPr="00332C62">
        <w:rPr>
          <w:bCs/>
          <w:sz w:val="28"/>
          <w:szCs w:val="28"/>
        </w:rPr>
        <w:t xml:space="preserve">, </w:t>
      </w:r>
      <w:r w:rsidR="009D50F8" w:rsidRPr="00332C62">
        <w:rPr>
          <w:bCs/>
          <w:sz w:val="28"/>
          <w:szCs w:val="28"/>
        </w:rPr>
        <w:t>из которых</w:t>
      </w:r>
      <w:r w:rsidR="006F40C9" w:rsidRPr="00332C62">
        <w:rPr>
          <w:bCs/>
          <w:sz w:val="28"/>
          <w:szCs w:val="28"/>
        </w:rPr>
        <w:t>:</w:t>
      </w:r>
    </w:p>
    <w:p w:rsidR="006F40C9" w:rsidRPr="00332C62" w:rsidRDefault="006F40C9" w:rsidP="006F40C9">
      <w:pPr>
        <w:rPr>
          <w:sz w:val="28"/>
          <w:szCs w:val="28"/>
          <w:lang w:eastAsia="ru-RU"/>
        </w:rPr>
      </w:pPr>
      <w:r w:rsidRPr="00332C62">
        <w:rPr>
          <w:sz w:val="28"/>
          <w:szCs w:val="28"/>
        </w:rPr>
        <w:t>25 налоговых расходов, являясь э</w:t>
      </w:r>
      <w:r w:rsidRPr="00332C62">
        <w:rPr>
          <w:sz w:val="28"/>
          <w:szCs w:val="28"/>
          <w:lang w:eastAsia="ru-RU"/>
        </w:rPr>
        <w:t>лементами муниципальной поддержки, отражены в</w:t>
      </w:r>
      <w:r w:rsidR="000E5508" w:rsidRPr="00332C62">
        <w:rPr>
          <w:sz w:val="28"/>
          <w:szCs w:val="28"/>
          <w:lang w:eastAsia="ru-RU"/>
        </w:rPr>
        <w:t xml:space="preserve"> трех</w:t>
      </w:r>
      <w:r w:rsidRPr="00332C62">
        <w:rPr>
          <w:sz w:val="28"/>
          <w:szCs w:val="28"/>
          <w:lang w:eastAsia="ru-RU"/>
        </w:rPr>
        <w:t xml:space="preserve"> муниципальных программах</w:t>
      </w:r>
      <w:r w:rsidR="000E5508" w:rsidRPr="00332C62">
        <w:rPr>
          <w:sz w:val="28"/>
          <w:szCs w:val="28"/>
          <w:lang w:eastAsia="ru-RU"/>
        </w:rPr>
        <w:t xml:space="preserve"> (</w:t>
      </w:r>
      <w:r w:rsidRPr="00332C62">
        <w:rPr>
          <w:sz w:val="28"/>
          <w:szCs w:val="28"/>
        </w:rPr>
        <w:t>"Формирование современной городской среды в муниципальном образовании город Нижневартовск",</w:t>
      </w:r>
      <w:r w:rsidR="000E5508" w:rsidRPr="00332C62">
        <w:rPr>
          <w:sz w:val="28"/>
          <w:szCs w:val="28"/>
        </w:rPr>
        <w:t xml:space="preserve"> </w:t>
      </w:r>
      <w:r w:rsidRPr="00332C62">
        <w:rPr>
          <w:sz w:val="28"/>
          <w:szCs w:val="28"/>
        </w:rPr>
        <w:t>"Социальная поддержка и социальная помощь для отдельных категорий граждан в городе Нижневартовске"</w:t>
      </w:r>
      <w:r w:rsidRPr="00332C62">
        <w:rPr>
          <w:sz w:val="28"/>
          <w:szCs w:val="28"/>
          <w:lang w:eastAsia="ru-RU"/>
        </w:rPr>
        <w:t>,</w:t>
      </w:r>
      <w:r w:rsidR="000E5508" w:rsidRPr="00332C62">
        <w:rPr>
          <w:sz w:val="28"/>
          <w:szCs w:val="28"/>
          <w:lang w:eastAsia="ru-RU"/>
        </w:rPr>
        <w:t xml:space="preserve"> </w:t>
      </w:r>
      <w:r w:rsidRPr="00332C62">
        <w:rPr>
          <w:sz w:val="28"/>
          <w:szCs w:val="28"/>
          <w:lang w:eastAsia="ru-RU"/>
        </w:rPr>
        <w:t xml:space="preserve">"Развитие малого и среднего предпринимательства и </w:t>
      </w:r>
      <w:r w:rsidRPr="00332C62">
        <w:rPr>
          <w:sz w:val="28"/>
          <w:szCs w:val="28"/>
        </w:rPr>
        <w:t>агропромышленного комплекса</w:t>
      </w:r>
      <w:r w:rsidRPr="00332C62">
        <w:rPr>
          <w:sz w:val="28"/>
          <w:szCs w:val="28"/>
          <w:lang w:eastAsia="ru-RU"/>
        </w:rPr>
        <w:t xml:space="preserve"> в городе Нижневартовске"</w:t>
      </w:r>
      <w:r w:rsidR="000E5508" w:rsidRPr="00332C62">
        <w:rPr>
          <w:sz w:val="28"/>
          <w:szCs w:val="28"/>
          <w:lang w:eastAsia="ru-RU"/>
        </w:rPr>
        <w:t>)</w:t>
      </w:r>
      <w:r w:rsidRPr="00332C62">
        <w:rPr>
          <w:sz w:val="28"/>
          <w:szCs w:val="28"/>
          <w:lang w:eastAsia="ru-RU"/>
        </w:rPr>
        <w:t>;</w:t>
      </w:r>
    </w:p>
    <w:p w:rsidR="006F40C9" w:rsidRPr="00332C62" w:rsidRDefault="006F40C9" w:rsidP="006F40C9">
      <w:pPr>
        <w:rPr>
          <w:sz w:val="28"/>
          <w:szCs w:val="28"/>
        </w:rPr>
      </w:pPr>
      <w:r w:rsidRPr="00332C62">
        <w:rPr>
          <w:sz w:val="28"/>
          <w:szCs w:val="28"/>
        </w:rPr>
        <w:t xml:space="preserve">11 налоговых расходов направлены на достижение целей социально-экономической политики города, не относящихся к муниципальным программам, и </w:t>
      </w:r>
      <w:r w:rsidR="009D50F8" w:rsidRPr="00332C62">
        <w:rPr>
          <w:sz w:val="28"/>
          <w:szCs w:val="28"/>
        </w:rPr>
        <w:t>отнесены к</w:t>
      </w:r>
      <w:r w:rsidRPr="00332C62">
        <w:rPr>
          <w:sz w:val="28"/>
          <w:szCs w:val="28"/>
        </w:rPr>
        <w:t xml:space="preserve"> целям Стратегии социально-экономического развития города Нижневартовска до 2036 года (далее − Стратегия СЭР).</w:t>
      </w:r>
    </w:p>
    <w:p w:rsidR="000E5508" w:rsidRPr="00332C62" w:rsidRDefault="000E5508" w:rsidP="000E5508">
      <w:pPr>
        <w:rPr>
          <w:sz w:val="28"/>
          <w:szCs w:val="28"/>
        </w:rPr>
      </w:pPr>
      <w:r w:rsidRPr="00332C62">
        <w:rPr>
          <w:sz w:val="28"/>
          <w:szCs w:val="28"/>
          <w:lang w:eastAsia="ru-RU"/>
        </w:rPr>
        <w:t>В зависимости от целевой категории на территории города установлены</w:t>
      </w:r>
      <w:r w:rsidRPr="00332C62">
        <w:rPr>
          <w:sz w:val="28"/>
          <w:szCs w:val="28"/>
          <w:lang w:eastAsia="ru-RU"/>
        </w:rPr>
        <w:br/>
        <w:t xml:space="preserve">2 типа налоговых расходов: </w:t>
      </w:r>
      <w:r w:rsidRPr="00332C62">
        <w:rPr>
          <w:sz w:val="28"/>
          <w:szCs w:val="28"/>
        </w:rPr>
        <w:t xml:space="preserve">социальные (30 налоговых расходов) </w:t>
      </w:r>
      <w:r w:rsidRPr="00332C62">
        <w:rPr>
          <w:sz w:val="28"/>
          <w:szCs w:val="28"/>
        </w:rPr>
        <w:br/>
        <w:t>и стимулирующие (6 налоговых расходов).</w:t>
      </w:r>
    </w:p>
    <w:p w:rsidR="000E5508" w:rsidRPr="00332C62" w:rsidRDefault="000E5508" w:rsidP="000E5508">
      <w:pPr>
        <w:rPr>
          <w:sz w:val="28"/>
          <w:szCs w:val="28"/>
          <w:lang w:eastAsia="ru-RU"/>
        </w:rPr>
      </w:pPr>
      <w:r w:rsidRPr="00332C62">
        <w:rPr>
          <w:sz w:val="28"/>
          <w:szCs w:val="28"/>
          <w:lang w:eastAsia="ru-RU"/>
        </w:rPr>
        <w:t xml:space="preserve">Оценка проведена кураторами налоговых расходов отдельно по каждому налоговому расходу, соответствующему целям муниципальных программ </w:t>
      </w:r>
      <w:r w:rsidRPr="00332C62">
        <w:rPr>
          <w:sz w:val="28"/>
          <w:szCs w:val="28"/>
          <w:lang w:eastAsia="ru-RU"/>
        </w:rPr>
        <w:br/>
        <w:t>или целям Стратегии СЭР.</w:t>
      </w:r>
    </w:p>
    <w:p w:rsidR="000E5508" w:rsidRPr="00332C62" w:rsidRDefault="000E5508" w:rsidP="000E5508">
      <w:pPr>
        <w:autoSpaceDE w:val="0"/>
        <w:rPr>
          <w:sz w:val="28"/>
          <w:szCs w:val="28"/>
        </w:rPr>
      </w:pPr>
      <w:r w:rsidRPr="00332C62">
        <w:rPr>
          <w:sz w:val="28"/>
          <w:szCs w:val="28"/>
        </w:rPr>
        <w:t>Общая сумма налоговых расходов</w:t>
      </w:r>
      <w:r w:rsidRPr="00332C62">
        <w:rPr>
          <w:iCs/>
          <w:spacing w:val="3"/>
          <w:sz w:val="28"/>
          <w:szCs w:val="28"/>
        </w:rPr>
        <w:t xml:space="preserve"> за 2025 год</w:t>
      </w:r>
      <w:r w:rsidRPr="00332C62">
        <w:rPr>
          <w:sz w:val="28"/>
          <w:szCs w:val="28"/>
        </w:rPr>
        <w:t xml:space="preserve">, установленных решениями Думы города Нижневартовска, </w:t>
      </w:r>
      <w:r w:rsidRPr="00332C62">
        <w:rPr>
          <w:iCs/>
          <w:spacing w:val="3"/>
          <w:sz w:val="28"/>
          <w:szCs w:val="28"/>
        </w:rPr>
        <w:t>составила 366 867,71 тыс. рублей или 2,8% от общей суммы налоговых доходов бюджета города, в том числе:</w:t>
      </w:r>
    </w:p>
    <w:p w:rsidR="000E5508" w:rsidRPr="00332C62" w:rsidRDefault="009D50F8" w:rsidP="000E5508">
      <w:pPr>
        <w:ind w:firstLine="708"/>
        <w:rPr>
          <w:iCs/>
          <w:spacing w:val="3"/>
          <w:sz w:val="28"/>
          <w:szCs w:val="28"/>
        </w:rPr>
      </w:pPr>
      <w:r w:rsidRPr="00332C62">
        <w:rPr>
          <w:iCs/>
          <w:spacing w:val="3"/>
          <w:sz w:val="28"/>
          <w:szCs w:val="28"/>
        </w:rPr>
        <w:t>242 288,73</w:t>
      </w:r>
      <w:r w:rsidRPr="00332C62">
        <w:t xml:space="preserve"> </w:t>
      </w:r>
      <w:r w:rsidRPr="00332C62">
        <w:rPr>
          <w:iCs/>
          <w:spacing w:val="3"/>
          <w:sz w:val="28"/>
          <w:szCs w:val="28"/>
        </w:rPr>
        <w:t>тыс. рублей - по земельному налогу (73,8% от суммы поступлений по земельному налогу)</w:t>
      </w:r>
      <w:r w:rsidR="000E5508" w:rsidRPr="00332C62">
        <w:rPr>
          <w:iCs/>
          <w:spacing w:val="3"/>
          <w:sz w:val="28"/>
          <w:szCs w:val="28"/>
        </w:rPr>
        <w:t>;</w:t>
      </w:r>
    </w:p>
    <w:p w:rsidR="000E5508" w:rsidRPr="00A41210" w:rsidRDefault="009D50F8" w:rsidP="000E5508">
      <w:pPr>
        <w:ind w:firstLine="708"/>
        <w:rPr>
          <w:iCs/>
          <w:spacing w:val="3"/>
          <w:sz w:val="28"/>
          <w:szCs w:val="28"/>
        </w:rPr>
      </w:pPr>
      <w:r w:rsidRPr="00A41210">
        <w:rPr>
          <w:iCs/>
          <w:spacing w:val="3"/>
          <w:sz w:val="28"/>
          <w:szCs w:val="28"/>
        </w:rPr>
        <w:t xml:space="preserve">124 578,98 тыс. рублей </w:t>
      </w:r>
      <w:r>
        <w:rPr>
          <w:iCs/>
          <w:spacing w:val="3"/>
          <w:sz w:val="28"/>
          <w:szCs w:val="28"/>
        </w:rPr>
        <w:t xml:space="preserve">- </w:t>
      </w:r>
      <w:r w:rsidR="000E5508" w:rsidRPr="00A41210">
        <w:rPr>
          <w:iCs/>
          <w:spacing w:val="3"/>
          <w:sz w:val="28"/>
          <w:szCs w:val="28"/>
        </w:rPr>
        <w:t xml:space="preserve">по налогу на имущество физических лиц </w:t>
      </w:r>
      <w:r w:rsidR="000E5508" w:rsidRPr="00A41210">
        <w:rPr>
          <w:iCs/>
          <w:spacing w:val="3"/>
          <w:sz w:val="28"/>
          <w:szCs w:val="28"/>
        </w:rPr>
        <w:br/>
        <w:t xml:space="preserve">(55,8% от суммы поступлений по налогу на имущество физических лиц). </w:t>
      </w:r>
    </w:p>
    <w:p w:rsidR="00BF17C6" w:rsidRPr="00431EE3" w:rsidRDefault="00BF17C6" w:rsidP="00BF17C6">
      <w:pPr>
        <w:autoSpaceDE w:val="0"/>
        <w:rPr>
          <w:iCs/>
          <w:spacing w:val="3"/>
          <w:sz w:val="28"/>
          <w:szCs w:val="28"/>
        </w:rPr>
      </w:pPr>
      <w:r w:rsidRPr="00431EE3">
        <w:rPr>
          <w:iCs/>
          <w:spacing w:val="3"/>
          <w:sz w:val="28"/>
          <w:szCs w:val="28"/>
        </w:rPr>
        <w:t>Правом на получение налоговых преференций</w:t>
      </w:r>
      <w:r w:rsidR="009D50F8" w:rsidRPr="009D50F8">
        <w:rPr>
          <w:bCs/>
          <w:sz w:val="28"/>
          <w:szCs w:val="28"/>
        </w:rPr>
        <w:t xml:space="preserve"> </w:t>
      </w:r>
      <w:r w:rsidR="009D50F8" w:rsidRPr="00431EE3">
        <w:rPr>
          <w:bCs/>
          <w:sz w:val="28"/>
          <w:szCs w:val="28"/>
        </w:rPr>
        <w:t>воспользовалось</w:t>
      </w:r>
      <w:r w:rsidRPr="00431EE3">
        <w:rPr>
          <w:iCs/>
          <w:spacing w:val="3"/>
          <w:sz w:val="28"/>
          <w:szCs w:val="28"/>
        </w:rPr>
        <w:t>:</w:t>
      </w:r>
    </w:p>
    <w:p w:rsidR="00431EE3" w:rsidRPr="00431EE3" w:rsidRDefault="009D50F8" w:rsidP="00431EE3">
      <w:pPr>
        <w:autoSpaceDE w:val="0"/>
        <w:rPr>
          <w:bCs/>
          <w:sz w:val="28"/>
          <w:szCs w:val="28"/>
        </w:rPr>
      </w:pPr>
      <w:r w:rsidRPr="00431EE3">
        <w:rPr>
          <w:bCs/>
          <w:sz w:val="28"/>
          <w:szCs w:val="28"/>
        </w:rPr>
        <w:lastRenderedPageBreak/>
        <w:t>14</w:t>
      </w:r>
      <w:r w:rsidRPr="00431EE3">
        <w:rPr>
          <w:iCs/>
          <w:spacing w:val="3"/>
          <w:sz w:val="28"/>
          <w:szCs w:val="28"/>
        </w:rPr>
        <w:t> 739</w:t>
      </w:r>
      <w:r w:rsidRPr="00431EE3">
        <w:rPr>
          <w:bCs/>
          <w:sz w:val="28"/>
          <w:szCs w:val="28"/>
        </w:rPr>
        <w:t xml:space="preserve"> налогоплательщиков </w:t>
      </w:r>
      <w:r w:rsidR="00FB02FE">
        <w:rPr>
          <w:bCs/>
          <w:sz w:val="28"/>
          <w:szCs w:val="28"/>
        </w:rPr>
        <w:t xml:space="preserve">по </w:t>
      </w:r>
      <w:r w:rsidR="00BF17C6" w:rsidRPr="00431EE3">
        <w:rPr>
          <w:iCs/>
          <w:spacing w:val="3"/>
          <w:sz w:val="28"/>
          <w:szCs w:val="28"/>
        </w:rPr>
        <w:t>земельно</w:t>
      </w:r>
      <w:r w:rsidR="00FB02FE">
        <w:rPr>
          <w:iCs/>
          <w:spacing w:val="3"/>
          <w:sz w:val="28"/>
          <w:szCs w:val="28"/>
        </w:rPr>
        <w:t>му</w:t>
      </w:r>
      <w:r w:rsidR="00BF17C6" w:rsidRPr="00431EE3">
        <w:rPr>
          <w:iCs/>
          <w:spacing w:val="3"/>
          <w:sz w:val="28"/>
          <w:szCs w:val="28"/>
        </w:rPr>
        <w:t xml:space="preserve"> налог</w:t>
      </w:r>
      <w:r w:rsidR="00FB02FE">
        <w:rPr>
          <w:iCs/>
          <w:spacing w:val="3"/>
          <w:sz w:val="28"/>
          <w:szCs w:val="28"/>
        </w:rPr>
        <w:t>у</w:t>
      </w:r>
      <w:r w:rsidR="00BF17C6" w:rsidRPr="00431EE3">
        <w:rPr>
          <w:iCs/>
          <w:spacing w:val="3"/>
          <w:sz w:val="28"/>
          <w:szCs w:val="28"/>
        </w:rPr>
        <w:t xml:space="preserve"> </w:t>
      </w:r>
      <w:r w:rsidR="00431EE3" w:rsidRPr="00431EE3">
        <w:rPr>
          <w:bCs/>
          <w:sz w:val="28"/>
          <w:szCs w:val="28"/>
        </w:rPr>
        <w:t>(5</w:t>
      </w:r>
      <w:r w:rsidR="00431EE3" w:rsidRPr="00431EE3">
        <w:rPr>
          <w:iCs/>
          <w:spacing w:val="3"/>
          <w:sz w:val="28"/>
          <w:szCs w:val="28"/>
        </w:rPr>
        <w:t> 744</w:t>
      </w:r>
      <w:r w:rsidR="00431EE3" w:rsidRPr="00431EE3">
        <w:rPr>
          <w:bCs/>
          <w:sz w:val="28"/>
          <w:szCs w:val="28"/>
        </w:rPr>
        <w:t xml:space="preserve"> – льготами </w:t>
      </w:r>
      <w:r w:rsidR="00DB0732">
        <w:rPr>
          <w:bCs/>
          <w:sz w:val="28"/>
          <w:szCs w:val="28"/>
        </w:rPr>
        <w:br/>
      </w:r>
      <w:r w:rsidR="00431EE3" w:rsidRPr="00431EE3">
        <w:rPr>
          <w:bCs/>
          <w:sz w:val="28"/>
          <w:szCs w:val="28"/>
        </w:rPr>
        <w:t>и 8</w:t>
      </w:r>
      <w:r w:rsidR="00431EE3" w:rsidRPr="00431EE3">
        <w:rPr>
          <w:iCs/>
          <w:spacing w:val="3"/>
          <w:sz w:val="28"/>
          <w:szCs w:val="28"/>
        </w:rPr>
        <w:t> 995</w:t>
      </w:r>
      <w:r w:rsidR="00431EE3" w:rsidRPr="00431EE3">
        <w:rPr>
          <w:sz w:val="28"/>
          <w:szCs w:val="28"/>
        </w:rPr>
        <w:t xml:space="preserve"> – пониженными ставками по налогу)</w:t>
      </w:r>
      <w:r w:rsidR="00DB0732">
        <w:rPr>
          <w:sz w:val="28"/>
          <w:szCs w:val="28"/>
        </w:rPr>
        <w:t>;</w:t>
      </w:r>
    </w:p>
    <w:p w:rsidR="00431EE3" w:rsidRPr="00431EE3" w:rsidRDefault="00DB0732" w:rsidP="00431EE3">
      <w:pPr>
        <w:rPr>
          <w:bCs/>
          <w:sz w:val="28"/>
          <w:szCs w:val="28"/>
        </w:rPr>
      </w:pPr>
      <w:r w:rsidRPr="00431EE3">
        <w:rPr>
          <w:bCs/>
          <w:sz w:val="28"/>
          <w:szCs w:val="28"/>
        </w:rPr>
        <w:t>14 975 налогоплательщиков</w:t>
      </w:r>
      <w:r w:rsidRPr="00431EE3">
        <w:rPr>
          <w:iCs/>
          <w:spacing w:val="3"/>
          <w:sz w:val="28"/>
          <w:szCs w:val="28"/>
        </w:rPr>
        <w:t xml:space="preserve"> </w:t>
      </w:r>
      <w:r w:rsidR="00FB02FE">
        <w:rPr>
          <w:iCs/>
          <w:spacing w:val="3"/>
          <w:sz w:val="28"/>
          <w:szCs w:val="28"/>
        </w:rPr>
        <w:t xml:space="preserve">по </w:t>
      </w:r>
      <w:r w:rsidR="00BF17C6" w:rsidRPr="00431EE3">
        <w:rPr>
          <w:bCs/>
          <w:sz w:val="28"/>
          <w:szCs w:val="28"/>
        </w:rPr>
        <w:t>налог</w:t>
      </w:r>
      <w:r w:rsidR="00FB02FE">
        <w:rPr>
          <w:bCs/>
          <w:sz w:val="28"/>
          <w:szCs w:val="28"/>
        </w:rPr>
        <w:t>у</w:t>
      </w:r>
      <w:r w:rsidR="00BF17C6" w:rsidRPr="00431EE3">
        <w:rPr>
          <w:bCs/>
          <w:sz w:val="28"/>
          <w:szCs w:val="28"/>
        </w:rPr>
        <w:t xml:space="preserve"> на имущество физических лиц </w:t>
      </w:r>
      <w:r>
        <w:rPr>
          <w:bCs/>
          <w:sz w:val="28"/>
          <w:szCs w:val="28"/>
        </w:rPr>
        <w:br/>
      </w:r>
      <w:r w:rsidR="00431EE3" w:rsidRPr="00431EE3">
        <w:rPr>
          <w:bCs/>
          <w:sz w:val="28"/>
          <w:szCs w:val="28"/>
        </w:rPr>
        <w:t xml:space="preserve">(13 593 – льготами и </w:t>
      </w:r>
      <w:r w:rsidR="00431EE3" w:rsidRPr="00431EE3">
        <w:rPr>
          <w:sz w:val="28"/>
          <w:szCs w:val="28"/>
        </w:rPr>
        <w:t xml:space="preserve">1 382 − пониженной ставкой по налогу). </w:t>
      </w:r>
    </w:p>
    <w:p w:rsidR="005422E0" w:rsidRDefault="000E5508" w:rsidP="007329BD">
      <w:pPr>
        <w:rPr>
          <w:rFonts w:eastAsia="Calibri"/>
          <w:sz w:val="28"/>
          <w:szCs w:val="28"/>
        </w:rPr>
      </w:pPr>
      <w:r w:rsidRPr="005422E0">
        <w:rPr>
          <w:sz w:val="28"/>
          <w:szCs w:val="28"/>
        </w:rPr>
        <w:t>По итогам оценки эффективности налоговых расходов города Нижневартовска за 2025 год</w:t>
      </w:r>
      <w:r w:rsidR="007329BD">
        <w:rPr>
          <w:sz w:val="28"/>
          <w:szCs w:val="28"/>
        </w:rPr>
        <w:t>, п</w:t>
      </w:r>
      <w:r w:rsidR="007329BD" w:rsidRPr="007659A7">
        <w:rPr>
          <w:color w:val="000000"/>
          <w:sz w:val="28"/>
          <w:szCs w:val="28"/>
        </w:rPr>
        <w:t xml:space="preserve">о совокупности значений критериев, используемых для оценки эффективности, действие </w:t>
      </w:r>
      <w:r w:rsidR="007329BD">
        <w:rPr>
          <w:color w:val="000000"/>
          <w:sz w:val="28"/>
          <w:szCs w:val="28"/>
        </w:rPr>
        <w:t xml:space="preserve">28 </w:t>
      </w:r>
      <w:r w:rsidR="007329BD" w:rsidRPr="005422E0">
        <w:rPr>
          <w:rFonts w:eastAsia="Calibri"/>
          <w:sz w:val="28"/>
          <w:szCs w:val="28"/>
        </w:rPr>
        <w:t>налоговых расходов признан</w:t>
      </w:r>
      <w:r w:rsidR="00DF5AFD">
        <w:rPr>
          <w:rFonts w:eastAsia="Calibri"/>
          <w:sz w:val="28"/>
          <w:szCs w:val="28"/>
        </w:rPr>
        <w:t xml:space="preserve">о </w:t>
      </w:r>
      <w:r w:rsidR="007329BD" w:rsidRPr="005422E0">
        <w:rPr>
          <w:rFonts w:eastAsia="Calibri"/>
          <w:sz w:val="28"/>
          <w:szCs w:val="28"/>
        </w:rPr>
        <w:t>эффективными</w:t>
      </w:r>
      <w:r w:rsidR="00DB0732">
        <w:rPr>
          <w:rFonts w:eastAsia="Calibri"/>
          <w:sz w:val="28"/>
          <w:szCs w:val="28"/>
        </w:rPr>
        <w:t xml:space="preserve"> </w:t>
      </w:r>
      <w:r w:rsidR="00DB0732">
        <w:rPr>
          <w:color w:val="000000"/>
          <w:sz w:val="28"/>
          <w:szCs w:val="28"/>
        </w:rPr>
        <w:t xml:space="preserve">(налоговые расходы признаны целесообразными </w:t>
      </w:r>
      <w:r w:rsidR="00DB0732">
        <w:rPr>
          <w:color w:val="000000"/>
          <w:sz w:val="28"/>
          <w:szCs w:val="28"/>
        </w:rPr>
        <w:br/>
        <w:t xml:space="preserve">и </w:t>
      </w:r>
      <w:r w:rsidR="00DB0732" w:rsidRPr="007659A7">
        <w:rPr>
          <w:color w:val="000000"/>
          <w:sz w:val="28"/>
          <w:szCs w:val="28"/>
        </w:rPr>
        <w:t>результативным</w:t>
      </w:r>
      <w:r w:rsidR="00DB0732">
        <w:rPr>
          <w:color w:val="000000"/>
          <w:sz w:val="28"/>
          <w:szCs w:val="28"/>
        </w:rPr>
        <w:t>и)</w:t>
      </w:r>
      <w:r w:rsidR="00DB0732">
        <w:rPr>
          <w:rFonts w:eastAsia="Calibri"/>
          <w:sz w:val="28"/>
          <w:szCs w:val="28"/>
        </w:rPr>
        <w:t xml:space="preserve"> </w:t>
      </w:r>
      <w:r w:rsidR="007329BD">
        <w:rPr>
          <w:color w:val="000000"/>
          <w:sz w:val="28"/>
          <w:szCs w:val="28"/>
        </w:rPr>
        <w:t>.</w:t>
      </w:r>
    </w:p>
    <w:p w:rsidR="00F12B8D" w:rsidRDefault="005422E0" w:rsidP="005422E0">
      <w:pPr>
        <w:rPr>
          <w:rFonts w:eastAsia="Calibri"/>
          <w:sz w:val="28"/>
          <w:szCs w:val="28"/>
        </w:rPr>
      </w:pPr>
      <w:r w:rsidRPr="005422E0">
        <w:rPr>
          <w:rFonts w:eastAsia="Calibri"/>
          <w:sz w:val="28"/>
          <w:szCs w:val="28"/>
        </w:rPr>
        <w:t>Неэффективными признан</w:t>
      </w:r>
      <w:r>
        <w:rPr>
          <w:rFonts w:eastAsia="Calibri"/>
          <w:sz w:val="28"/>
          <w:szCs w:val="28"/>
        </w:rPr>
        <w:t>о</w:t>
      </w:r>
      <w:r w:rsidRPr="005422E0">
        <w:rPr>
          <w:rFonts w:eastAsia="Calibri"/>
          <w:sz w:val="28"/>
          <w:szCs w:val="28"/>
        </w:rPr>
        <w:t xml:space="preserve"> </w:t>
      </w:r>
      <w:r w:rsidR="00FB02FE">
        <w:rPr>
          <w:rFonts w:eastAsia="Calibri"/>
          <w:sz w:val="28"/>
          <w:szCs w:val="28"/>
        </w:rPr>
        <w:t>8</w:t>
      </w:r>
      <w:r w:rsidRPr="005422E0">
        <w:rPr>
          <w:rFonts w:eastAsia="Calibri"/>
          <w:sz w:val="28"/>
          <w:szCs w:val="28"/>
        </w:rPr>
        <w:t xml:space="preserve"> налоговых расходов</w:t>
      </w:r>
      <w:r>
        <w:rPr>
          <w:rFonts w:eastAsia="Calibri"/>
          <w:sz w:val="28"/>
          <w:szCs w:val="28"/>
        </w:rPr>
        <w:t xml:space="preserve"> (</w:t>
      </w:r>
      <w:r w:rsidR="00846B5C">
        <w:rPr>
          <w:rFonts w:eastAsia="Calibri"/>
          <w:sz w:val="28"/>
          <w:szCs w:val="28"/>
        </w:rPr>
        <w:t>5</w:t>
      </w:r>
      <w:r w:rsidRPr="005422E0">
        <w:rPr>
          <w:rFonts w:eastAsia="Calibri"/>
          <w:sz w:val="28"/>
          <w:szCs w:val="28"/>
        </w:rPr>
        <w:t xml:space="preserve"> стимулирующих </w:t>
      </w:r>
      <w:r w:rsidR="00F12B8D">
        <w:rPr>
          <w:rFonts w:eastAsia="Calibri"/>
          <w:sz w:val="28"/>
          <w:szCs w:val="28"/>
        </w:rPr>
        <w:br/>
      </w:r>
      <w:r w:rsidRPr="005422E0">
        <w:rPr>
          <w:rFonts w:eastAsia="Calibri"/>
          <w:sz w:val="28"/>
          <w:szCs w:val="28"/>
        </w:rPr>
        <w:t xml:space="preserve">и </w:t>
      </w:r>
      <w:r w:rsidR="00FB02FE">
        <w:rPr>
          <w:rFonts w:eastAsia="Calibri"/>
          <w:sz w:val="28"/>
          <w:szCs w:val="28"/>
        </w:rPr>
        <w:t>3</w:t>
      </w:r>
      <w:r w:rsidRPr="005422E0">
        <w:rPr>
          <w:rFonts w:eastAsia="Calibri"/>
          <w:sz w:val="28"/>
          <w:szCs w:val="28"/>
        </w:rPr>
        <w:t xml:space="preserve"> социальных налоговых расход</w:t>
      </w:r>
      <w:r>
        <w:rPr>
          <w:rFonts w:eastAsia="Calibri"/>
          <w:sz w:val="28"/>
          <w:szCs w:val="28"/>
        </w:rPr>
        <w:t>а</w:t>
      </w:r>
      <w:r w:rsidR="00F12B8D">
        <w:rPr>
          <w:rFonts w:eastAsia="Calibri"/>
          <w:sz w:val="28"/>
          <w:szCs w:val="28"/>
        </w:rPr>
        <w:t>):</w:t>
      </w:r>
    </w:p>
    <w:p w:rsidR="005422E0" w:rsidRDefault="00F12B8D" w:rsidP="00523C64">
      <w:pPr>
        <w:rPr>
          <w:rFonts w:eastAsia="Calibri"/>
          <w:sz w:val="28"/>
          <w:szCs w:val="28"/>
        </w:rPr>
      </w:pPr>
      <w:r w:rsidRPr="005422E0">
        <w:rPr>
          <w:rFonts w:eastAsia="Calibri"/>
          <w:sz w:val="28"/>
          <w:szCs w:val="28"/>
        </w:rPr>
        <w:t>действие</w:t>
      </w:r>
      <w:r>
        <w:rPr>
          <w:rFonts w:eastAsia="Calibri"/>
          <w:sz w:val="28"/>
          <w:szCs w:val="28"/>
        </w:rPr>
        <w:t xml:space="preserve"> 6 налоговых расходов </w:t>
      </w:r>
      <w:r w:rsidR="00662F58">
        <w:rPr>
          <w:rFonts w:eastAsia="Calibri"/>
          <w:sz w:val="28"/>
          <w:szCs w:val="28"/>
        </w:rPr>
        <w:t>(</w:t>
      </w:r>
      <w:r w:rsidR="00662F58" w:rsidRPr="005422E0">
        <w:rPr>
          <w:rFonts w:eastAsia="Calibri"/>
          <w:sz w:val="28"/>
          <w:szCs w:val="28"/>
        </w:rPr>
        <w:t xml:space="preserve">4 стимулирующих </w:t>
      </w:r>
      <w:r w:rsidR="00662F58">
        <w:rPr>
          <w:rFonts w:eastAsia="Calibri"/>
          <w:sz w:val="28"/>
          <w:szCs w:val="28"/>
        </w:rPr>
        <w:br/>
      </w:r>
      <w:r w:rsidR="00662F58" w:rsidRPr="005422E0">
        <w:rPr>
          <w:rFonts w:eastAsia="Calibri"/>
          <w:sz w:val="28"/>
          <w:szCs w:val="28"/>
        </w:rPr>
        <w:t>и 2 социальных налоговых расход</w:t>
      </w:r>
      <w:r w:rsidR="00662F58">
        <w:rPr>
          <w:rFonts w:eastAsia="Calibri"/>
          <w:sz w:val="28"/>
          <w:szCs w:val="28"/>
        </w:rPr>
        <w:t xml:space="preserve">а) </w:t>
      </w:r>
      <w:r w:rsidR="005422E0">
        <w:rPr>
          <w:rFonts w:eastAsia="Calibri"/>
          <w:sz w:val="28"/>
          <w:szCs w:val="28"/>
        </w:rPr>
        <w:t>к</w:t>
      </w:r>
      <w:r w:rsidR="005422E0" w:rsidRPr="005422E0">
        <w:rPr>
          <w:rFonts w:eastAsia="Calibri"/>
          <w:sz w:val="28"/>
          <w:szCs w:val="28"/>
        </w:rPr>
        <w:t>ураторами налоговых расходов</w:t>
      </w:r>
      <w:r w:rsidR="005422E0">
        <w:rPr>
          <w:rFonts w:eastAsia="Calibri"/>
          <w:sz w:val="28"/>
          <w:szCs w:val="28"/>
        </w:rPr>
        <w:t xml:space="preserve"> </w:t>
      </w:r>
      <w:r w:rsidR="005422E0" w:rsidRPr="005422E0">
        <w:rPr>
          <w:rFonts w:eastAsia="Calibri"/>
          <w:sz w:val="28"/>
          <w:szCs w:val="28"/>
        </w:rPr>
        <w:t>предложено сохранить</w:t>
      </w:r>
      <w:r w:rsidR="005422E0">
        <w:rPr>
          <w:rFonts w:eastAsia="Calibri"/>
          <w:sz w:val="28"/>
          <w:szCs w:val="28"/>
        </w:rPr>
        <w:t xml:space="preserve"> с</w:t>
      </w:r>
      <w:r w:rsidR="005422E0" w:rsidRPr="005422E0">
        <w:rPr>
          <w:rFonts w:eastAsia="Calibri"/>
          <w:sz w:val="28"/>
          <w:szCs w:val="28"/>
        </w:rPr>
        <w:t xml:space="preserve"> целью </w:t>
      </w:r>
      <w:r w:rsidR="00523C64" w:rsidRPr="00523C64">
        <w:rPr>
          <w:rFonts w:eastAsia="Calibri"/>
          <w:sz w:val="28"/>
          <w:szCs w:val="28"/>
        </w:rPr>
        <w:t>обеспечени</w:t>
      </w:r>
      <w:r w:rsidR="000D5BC5">
        <w:rPr>
          <w:rFonts w:eastAsia="Calibri"/>
          <w:sz w:val="28"/>
          <w:szCs w:val="28"/>
        </w:rPr>
        <w:t>я</w:t>
      </w:r>
      <w:r w:rsidR="00523C64" w:rsidRPr="00523C64">
        <w:rPr>
          <w:rFonts w:eastAsia="Calibri"/>
          <w:sz w:val="28"/>
          <w:szCs w:val="28"/>
        </w:rPr>
        <w:t xml:space="preserve"> устойчивого экономического развития города</w:t>
      </w:r>
      <w:r w:rsidR="00523C64">
        <w:rPr>
          <w:rFonts w:eastAsia="Calibri"/>
          <w:sz w:val="28"/>
          <w:szCs w:val="28"/>
        </w:rPr>
        <w:t xml:space="preserve">, </w:t>
      </w:r>
      <w:r w:rsidR="00523C64" w:rsidRPr="00523C64">
        <w:rPr>
          <w:rFonts w:eastAsia="Calibri"/>
          <w:sz w:val="28"/>
          <w:szCs w:val="28"/>
        </w:rPr>
        <w:t>создани</w:t>
      </w:r>
      <w:r w:rsidR="00523C64">
        <w:rPr>
          <w:rFonts w:eastAsia="Calibri"/>
          <w:sz w:val="28"/>
          <w:szCs w:val="28"/>
        </w:rPr>
        <w:t>я</w:t>
      </w:r>
      <w:r w:rsidR="00523C64" w:rsidRPr="00523C64">
        <w:rPr>
          <w:rFonts w:eastAsia="Calibri"/>
          <w:sz w:val="28"/>
          <w:szCs w:val="28"/>
        </w:rPr>
        <w:t xml:space="preserve"> необходимых условий для развития инвестиционной деятельности</w:t>
      </w:r>
      <w:r w:rsidR="00523C64">
        <w:rPr>
          <w:rFonts w:eastAsia="Calibri"/>
          <w:sz w:val="28"/>
          <w:szCs w:val="28"/>
        </w:rPr>
        <w:t xml:space="preserve">, </w:t>
      </w:r>
      <w:r w:rsidR="00523C64" w:rsidRPr="00523C64">
        <w:rPr>
          <w:rFonts w:eastAsia="Calibri"/>
          <w:sz w:val="28"/>
          <w:szCs w:val="28"/>
        </w:rPr>
        <w:t>оказани</w:t>
      </w:r>
      <w:r w:rsidR="00523C64">
        <w:rPr>
          <w:rFonts w:eastAsia="Calibri"/>
          <w:sz w:val="28"/>
          <w:szCs w:val="28"/>
        </w:rPr>
        <w:t>я</w:t>
      </w:r>
      <w:r w:rsidR="00523C64" w:rsidRPr="00523C64">
        <w:rPr>
          <w:rFonts w:eastAsia="Calibri"/>
          <w:sz w:val="28"/>
          <w:szCs w:val="28"/>
        </w:rPr>
        <w:t xml:space="preserve"> поддержки социально незащищенным категориям граждан, а также лицам, подвергшимся воздейств</w:t>
      </w:r>
      <w:r w:rsidR="00523C64">
        <w:rPr>
          <w:rFonts w:eastAsia="Calibri"/>
          <w:sz w:val="28"/>
          <w:szCs w:val="28"/>
        </w:rPr>
        <w:t>ию явлений стихийного характера</w:t>
      </w:r>
      <w:r>
        <w:rPr>
          <w:rFonts w:eastAsia="Calibri"/>
          <w:sz w:val="28"/>
          <w:szCs w:val="28"/>
        </w:rPr>
        <w:t>;</w:t>
      </w:r>
    </w:p>
    <w:p w:rsidR="00FB02FE" w:rsidRDefault="00F12B8D" w:rsidP="00DF2BC4">
      <w:pPr>
        <w:rPr>
          <w:sz w:val="28"/>
          <w:szCs w:val="28"/>
        </w:rPr>
      </w:pPr>
      <w:r>
        <w:rPr>
          <w:sz w:val="28"/>
          <w:szCs w:val="28"/>
        </w:rPr>
        <w:t xml:space="preserve">действие 1 стимулирующего налогового расхода </w:t>
      </w:r>
      <w:r w:rsidR="00FB02FE">
        <w:rPr>
          <w:sz w:val="28"/>
          <w:szCs w:val="28"/>
        </w:rPr>
        <w:t>(</w:t>
      </w:r>
      <w:r w:rsidR="00FB02FE" w:rsidRPr="00FB02FE">
        <w:rPr>
          <w:color w:val="000000"/>
          <w:sz w:val="28"/>
          <w:szCs w:val="28"/>
        </w:rPr>
        <w:t>пониженн</w:t>
      </w:r>
      <w:r w:rsidR="00FB02FE">
        <w:rPr>
          <w:color w:val="000000"/>
          <w:sz w:val="28"/>
          <w:szCs w:val="28"/>
        </w:rPr>
        <w:t>ая</w:t>
      </w:r>
      <w:r w:rsidR="00FB02FE" w:rsidRPr="00FB02FE">
        <w:rPr>
          <w:color w:val="000000"/>
          <w:sz w:val="28"/>
          <w:szCs w:val="28"/>
        </w:rPr>
        <w:t xml:space="preserve"> налогов</w:t>
      </w:r>
      <w:r w:rsidR="00FB02FE">
        <w:rPr>
          <w:color w:val="000000"/>
          <w:sz w:val="28"/>
          <w:szCs w:val="28"/>
        </w:rPr>
        <w:t>ая</w:t>
      </w:r>
      <w:r w:rsidR="00FB02FE" w:rsidRPr="00FB02FE">
        <w:rPr>
          <w:color w:val="000000"/>
          <w:sz w:val="28"/>
          <w:szCs w:val="28"/>
        </w:rPr>
        <w:t xml:space="preserve"> ставк</w:t>
      </w:r>
      <w:r w:rsidR="00FB02FE">
        <w:rPr>
          <w:color w:val="000000"/>
          <w:sz w:val="28"/>
          <w:szCs w:val="28"/>
        </w:rPr>
        <w:t>а</w:t>
      </w:r>
      <w:r w:rsidR="00FB02FE" w:rsidRPr="00FB02FE">
        <w:rPr>
          <w:color w:val="000000"/>
          <w:sz w:val="28"/>
          <w:szCs w:val="28"/>
        </w:rPr>
        <w:t xml:space="preserve"> </w:t>
      </w:r>
      <w:r w:rsidR="00FB02FE" w:rsidRPr="007659A7">
        <w:rPr>
          <w:color w:val="000000"/>
          <w:sz w:val="28"/>
          <w:szCs w:val="28"/>
        </w:rPr>
        <w:t xml:space="preserve">в размере 1% в отношении объектов налогообложения, включенных в перечень, определяемый в соответствии с </w:t>
      </w:r>
      <w:r w:rsidR="00FB02FE" w:rsidRPr="00FB02FE">
        <w:rPr>
          <w:color w:val="000000"/>
          <w:sz w:val="28"/>
          <w:szCs w:val="28"/>
        </w:rPr>
        <w:t>пунктом 7 статьи 378.2</w:t>
      </w:r>
      <w:r w:rsidR="00FB02FE" w:rsidRPr="007659A7">
        <w:rPr>
          <w:color w:val="000000"/>
          <w:sz w:val="28"/>
          <w:szCs w:val="28"/>
        </w:rPr>
        <w:t xml:space="preserve"> Налогового кодекса Российской Федерации (далее – Перечень), объектов налогообложения, предусмотренных </w:t>
      </w:r>
      <w:r w:rsidR="00FB02FE" w:rsidRPr="00FB02FE">
        <w:rPr>
          <w:color w:val="000000"/>
          <w:sz w:val="28"/>
          <w:szCs w:val="28"/>
        </w:rPr>
        <w:t>абзацем вторым пункта 10 статьи 378.2</w:t>
      </w:r>
      <w:r w:rsidR="00FB02FE" w:rsidRPr="007659A7">
        <w:rPr>
          <w:color w:val="000000"/>
          <w:sz w:val="28"/>
          <w:szCs w:val="28"/>
        </w:rPr>
        <w:t xml:space="preserve"> Налогового кодекса Российской Федерации, а также объектов налогообложения, кадастровая стоимость каждого из которых превышает 300 миллионов рублей</w:t>
      </w:r>
      <w:r w:rsidR="00FB02FE">
        <w:rPr>
          <w:sz w:val="28"/>
          <w:szCs w:val="28"/>
        </w:rPr>
        <w:t xml:space="preserve">) </w:t>
      </w:r>
      <w:r w:rsidR="00662F58" w:rsidRPr="007B7856">
        <w:rPr>
          <w:sz w:val="28"/>
          <w:szCs w:val="28"/>
        </w:rPr>
        <w:t>признано неэффективным</w:t>
      </w:r>
      <w:r w:rsidR="00002E7F">
        <w:rPr>
          <w:sz w:val="28"/>
          <w:szCs w:val="28"/>
        </w:rPr>
        <w:t xml:space="preserve"> (с</w:t>
      </w:r>
      <w:r w:rsidR="00002E7F" w:rsidRPr="00002E7F">
        <w:rPr>
          <w:sz w:val="28"/>
          <w:szCs w:val="28"/>
        </w:rPr>
        <w:t>овокупный бюджетный эффект имеет отрицательное значение</w:t>
      </w:r>
      <w:r w:rsidR="00002E7F">
        <w:rPr>
          <w:sz w:val="28"/>
          <w:szCs w:val="28"/>
        </w:rPr>
        <w:t>)</w:t>
      </w:r>
      <w:r w:rsidR="00662F58">
        <w:rPr>
          <w:sz w:val="28"/>
          <w:szCs w:val="28"/>
        </w:rPr>
        <w:t xml:space="preserve">, но его действие </w:t>
      </w:r>
      <w:r>
        <w:rPr>
          <w:sz w:val="28"/>
          <w:szCs w:val="28"/>
        </w:rPr>
        <w:t>ограничено одним налоговым периодом</w:t>
      </w:r>
      <w:r w:rsidR="00FB02FE">
        <w:rPr>
          <w:sz w:val="28"/>
          <w:szCs w:val="28"/>
        </w:rPr>
        <w:t>;</w:t>
      </w:r>
    </w:p>
    <w:p w:rsidR="00FB02FE" w:rsidRDefault="00FB02FE" w:rsidP="00DF2BC4">
      <w:pPr>
        <w:rPr>
          <w:sz w:val="28"/>
          <w:szCs w:val="28"/>
        </w:rPr>
      </w:pPr>
      <w:r>
        <w:rPr>
          <w:sz w:val="28"/>
          <w:szCs w:val="28"/>
        </w:rPr>
        <w:t xml:space="preserve">действие 1 социального налогового расхода (пониженная налоговая ставка </w:t>
      </w:r>
      <w:r w:rsidRPr="00546143">
        <w:rPr>
          <w:sz w:val="28"/>
          <w:szCs w:val="28"/>
        </w:rPr>
        <w:t>для земельных участков, предназначенных для размещения служебных гаражей</w:t>
      </w:r>
      <w:r>
        <w:rPr>
          <w:sz w:val="28"/>
          <w:szCs w:val="28"/>
        </w:rPr>
        <w:t xml:space="preserve">) </w:t>
      </w:r>
      <w:r w:rsidRPr="007B7856">
        <w:rPr>
          <w:sz w:val="28"/>
          <w:szCs w:val="28"/>
        </w:rPr>
        <w:t>признанно неэффективным</w:t>
      </w:r>
      <w:r>
        <w:rPr>
          <w:sz w:val="28"/>
          <w:szCs w:val="28"/>
        </w:rPr>
        <w:t xml:space="preserve"> (</w:t>
      </w:r>
      <w:r w:rsidRPr="00DF2BC4">
        <w:rPr>
          <w:sz w:val="28"/>
          <w:szCs w:val="28"/>
        </w:rPr>
        <w:t>не соответствует цели Стратегии СЭР</w:t>
      </w:r>
      <w:r>
        <w:rPr>
          <w:sz w:val="28"/>
          <w:szCs w:val="28"/>
        </w:rPr>
        <w:t xml:space="preserve">). Данный налоговый расход утрачивает свое действие </w:t>
      </w:r>
      <w:r w:rsidRPr="00DF2BC4">
        <w:rPr>
          <w:sz w:val="28"/>
          <w:szCs w:val="28"/>
        </w:rPr>
        <w:t>с 01.01.2027</w:t>
      </w:r>
      <w:r>
        <w:rPr>
          <w:sz w:val="28"/>
          <w:szCs w:val="28"/>
        </w:rPr>
        <w:t xml:space="preserve"> на </w:t>
      </w:r>
      <w:r w:rsidR="00DB0732">
        <w:rPr>
          <w:sz w:val="28"/>
          <w:szCs w:val="28"/>
        </w:rPr>
        <w:t xml:space="preserve">основании </w:t>
      </w:r>
      <w:r w:rsidR="00662F58">
        <w:rPr>
          <w:sz w:val="28"/>
          <w:szCs w:val="28"/>
        </w:rPr>
        <w:t>р</w:t>
      </w:r>
      <w:r w:rsidR="00662F58" w:rsidRPr="00DF2BC4">
        <w:rPr>
          <w:sz w:val="28"/>
          <w:szCs w:val="28"/>
        </w:rPr>
        <w:t>ешени</w:t>
      </w:r>
      <w:r w:rsidR="00DB0732">
        <w:rPr>
          <w:sz w:val="28"/>
          <w:szCs w:val="28"/>
        </w:rPr>
        <w:t>я</w:t>
      </w:r>
      <w:r w:rsidR="00662F58" w:rsidRPr="00DF2BC4">
        <w:rPr>
          <w:sz w:val="28"/>
          <w:szCs w:val="28"/>
        </w:rPr>
        <w:t xml:space="preserve"> Думы города Нижневартовска от 24.06.2026 №710 "О внесении изменений в решение Думы города Нижневартовска от 24.04.2015 №785</w:t>
      </w:r>
      <w:r w:rsidR="00662F58">
        <w:rPr>
          <w:sz w:val="28"/>
          <w:szCs w:val="28"/>
        </w:rPr>
        <w:t xml:space="preserve"> "</w:t>
      </w:r>
      <w:r w:rsidR="00662F58" w:rsidRPr="0027118A">
        <w:rPr>
          <w:sz w:val="28"/>
          <w:szCs w:val="28"/>
        </w:rPr>
        <w:t>О земельном налоге</w:t>
      </w:r>
      <w:r w:rsidR="00662F58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0285" w:rsidRPr="000E5508" w:rsidRDefault="00BF17C6" w:rsidP="00BC7610">
      <w:pPr>
        <w:rPr>
          <w:b/>
          <w:sz w:val="28"/>
          <w:szCs w:val="28"/>
        </w:rPr>
      </w:pPr>
      <w:r w:rsidRPr="000E5508">
        <w:rPr>
          <w:rFonts w:eastAsia="Calibri"/>
          <w:sz w:val="28"/>
          <w:szCs w:val="28"/>
        </w:rPr>
        <w:t xml:space="preserve">Результаты оценки налоговых расходов также будут учтены при формировании основных направлений бюджетной </w:t>
      </w:r>
      <w:r w:rsidR="00BC7610" w:rsidRPr="000E5508">
        <w:rPr>
          <w:rFonts w:eastAsia="Calibri"/>
          <w:sz w:val="28"/>
          <w:szCs w:val="28"/>
        </w:rPr>
        <w:t xml:space="preserve">и налоговой </w:t>
      </w:r>
      <w:r w:rsidRPr="000E5508">
        <w:rPr>
          <w:rFonts w:eastAsia="Calibri"/>
          <w:sz w:val="28"/>
          <w:szCs w:val="28"/>
        </w:rPr>
        <w:t xml:space="preserve">политики города </w:t>
      </w:r>
      <w:r w:rsidR="00BC7610" w:rsidRPr="000E5508">
        <w:rPr>
          <w:rFonts w:eastAsia="Calibri"/>
          <w:sz w:val="28"/>
          <w:szCs w:val="28"/>
        </w:rPr>
        <w:t xml:space="preserve">Нижневартовска </w:t>
      </w:r>
      <w:r w:rsidRPr="000E5508">
        <w:rPr>
          <w:rFonts w:eastAsia="Calibri"/>
          <w:sz w:val="28"/>
          <w:szCs w:val="28"/>
        </w:rPr>
        <w:t>на 202</w:t>
      </w:r>
      <w:r w:rsidR="000E5508" w:rsidRPr="000E5508">
        <w:rPr>
          <w:rFonts w:eastAsia="Calibri"/>
          <w:sz w:val="28"/>
          <w:szCs w:val="28"/>
        </w:rPr>
        <w:t>7</w:t>
      </w:r>
      <w:r w:rsidRPr="000E5508">
        <w:rPr>
          <w:rFonts w:eastAsia="Calibri"/>
          <w:sz w:val="28"/>
          <w:szCs w:val="28"/>
        </w:rPr>
        <w:t xml:space="preserve"> год и на плановый период 202</w:t>
      </w:r>
      <w:r w:rsidR="000E5508" w:rsidRPr="000E5508">
        <w:rPr>
          <w:rFonts w:eastAsia="Calibri"/>
          <w:sz w:val="28"/>
          <w:szCs w:val="28"/>
        </w:rPr>
        <w:t>8</w:t>
      </w:r>
      <w:r w:rsidRPr="000E5508">
        <w:rPr>
          <w:rFonts w:eastAsia="Calibri"/>
          <w:sz w:val="28"/>
          <w:szCs w:val="28"/>
        </w:rPr>
        <w:t xml:space="preserve"> и 202</w:t>
      </w:r>
      <w:r w:rsidR="000E5508" w:rsidRPr="000E5508">
        <w:rPr>
          <w:rFonts w:eastAsia="Calibri"/>
          <w:sz w:val="28"/>
          <w:szCs w:val="28"/>
        </w:rPr>
        <w:t>9</w:t>
      </w:r>
      <w:r w:rsidRPr="000E5508">
        <w:rPr>
          <w:rFonts w:eastAsia="Calibri"/>
          <w:sz w:val="28"/>
          <w:szCs w:val="28"/>
        </w:rPr>
        <w:t xml:space="preserve"> годов, при проведении оценки эффективности реализации муниципальных программ.</w:t>
      </w:r>
    </w:p>
    <w:p w:rsidR="004D0811" w:rsidRPr="000E5508" w:rsidRDefault="00C76B5B" w:rsidP="00BC7610">
      <w:pPr>
        <w:spacing w:before="240" w:after="120"/>
        <w:rPr>
          <w:b/>
          <w:sz w:val="28"/>
          <w:szCs w:val="28"/>
        </w:rPr>
      </w:pPr>
      <w:r w:rsidRPr="000E5508">
        <w:rPr>
          <w:b/>
          <w:sz w:val="28"/>
          <w:szCs w:val="28"/>
        </w:rPr>
        <w:t>Р</w:t>
      </w:r>
      <w:r w:rsidR="00446D6C" w:rsidRPr="000E5508">
        <w:rPr>
          <w:b/>
          <w:sz w:val="28"/>
          <w:szCs w:val="28"/>
        </w:rPr>
        <w:t>ешили</w:t>
      </w:r>
      <w:r w:rsidR="004D0811" w:rsidRPr="000E5508">
        <w:rPr>
          <w:b/>
          <w:sz w:val="28"/>
          <w:szCs w:val="28"/>
        </w:rPr>
        <w:t>:</w:t>
      </w:r>
    </w:p>
    <w:p w:rsidR="00D27DB1" w:rsidRPr="000E5508" w:rsidRDefault="00D27DB1" w:rsidP="00D27DB1">
      <w:pPr>
        <w:rPr>
          <w:b/>
          <w:sz w:val="28"/>
          <w:szCs w:val="28"/>
        </w:rPr>
      </w:pPr>
      <w:r w:rsidRPr="000E5508">
        <w:rPr>
          <w:sz w:val="28"/>
          <w:szCs w:val="28"/>
        </w:rPr>
        <w:t xml:space="preserve">1. </w:t>
      </w:r>
      <w:r w:rsidR="00EB0C66" w:rsidRPr="000E5508">
        <w:rPr>
          <w:sz w:val="28"/>
          <w:szCs w:val="28"/>
        </w:rPr>
        <w:t xml:space="preserve">Принять к сведению информацию </w:t>
      </w:r>
      <w:r w:rsidR="004D3B9A" w:rsidRPr="000E5508">
        <w:rPr>
          <w:sz w:val="28"/>
          <w:szCs w:val="28"/>
        </w:rPr>
        <w:t xml:space="preserve">о </w:t>
      </w:r>
      <w:r w:rsidR="00851FC5" w:rsidRPr="000E5508">
        <w:rPr>
          <w:sz w:val="28"/>
          <w:szCs w:val="28"/>
        </w:rPr>
        <w:t xml:space="preserve">результатах </w:t>
      </w:r>
      <w:r w:rsidRPr="000E5508">
        <w:rPr>
          <w:sz w:val="28"/>
          <w:szCs w:val="28"/>
        </w:rPr>
        <w:t>оценки эффективности налоговых расходов за 202</w:t>
      </w:r>
      <w:r w:rsidR="000E5508" w:rsidRPr="000E5508">
        <w:rPr>
          <w:sz w:val="28"/>
          <w:szCs w:val="28"/>
        </w:rPr>
        <w:t>5</w:t>
      </w:r>
      <w:r w:rsidRPr="000E5508">
        <w:rPr>
          <w:sz w:val="28"/>
          <w:szCs w:val="28"/>
        </w:rPr>
        <w:t xml:space="preserve"> год.</w:t>
      </w:r>
    </w:p>
    <w:p w:rsidR="003069AA" w:rsidRDefault="003069AA" w:rsidP="00C76B5B">
      <w:pPr>
        <w:ind w:firstLine="0"/>
        <w:rPr>
          <w:sz w:val="28"/>
          <w:szCs w:val="28"/>
        </w:rPr>
      </w:pPr>
    </w:p>
    <w:p w:rsidR="009269FF" w:rsidRPr="00332C62" w:rsidRDefault="009269FF" w:rsidP="00C76B5B">
      <w:pPr>
        <w:ind w:firstLine="0"/>
        <w:rPr>
          <w:sz w:val="28"/>
          <w:szCs w:val="28"/>
        </w:rPr>
      </w:pPr>
    </w:p>
    <w:p w:rsidR="001019B9" w:rsidRPr="00332C62" w:rsidRDefault="001019B9" w:rsidP="006B0CDF">
      <w:pPr>
        <w:ind w:firstLine="0"/>
        <w:rPr>
          <w:sz w:val="28"/>
          <w:szCs w:val="28"/>
        </w:rPr>
      </w:pPr>
      <w:r w:rsidRPr="00332C62">
        <w:rPr>
          <w:sz w:val="28"/>
          <w:szCs w:val="28"/>
        </w:rPr>
        <w:t>Заместитель п</w:t>
      </w:r>
      <w:r w:rsidR="006B0CDF" w:rsidRPr="00332C62">
        <w:rPr>
          <w:sz w:val="28"/>
          <w:szCs w:val="28"/>
        </w:rPr>
        <w:t>редседател</w:t>
      </w:r>
      <w:r w:rsidRPr="00332C62">
        <w:rPr>
          <w:sz w:val="28"/>
          <w:szCs w:val="28"/>
        </w:rPr>
        <w:t>я</w:t>
      </w:r>
      <w:r w:rsidR="006B0CDF" w:rsidRPr="00332C62">
        <w:rPr>
          <w:sz w:val="28"/>
          <w:szCs w:val="28"/>
        </w:rPr>
        <w:t xml:space="preserve"> </w:t>
      </w:r>
    </w:p>
    <w:p w:rsidR="006B0CDF" w:rsidRPr="00332C62" w:rsidRDefault="006B0CDF" w:rsidP="006B0CDF">
      <w:pPr>
        <w:ind w:firstLine="0"/>
        <w:rPr>
          <w:sz w:val="28"/>
          <w:szCs w:val="28"/>
        </w:rPr>
      </w:pPr>
      <w:r w:rsidRPr="00332C62">
        <w:rPr>
          <w:sz w:val="28"/>
          <w:szCs w:val="28"/>
        </w:rPr>
        <w:t xml:space="preserve">Общественного совета                                                 </w:t>
      </w:r>
      <w:r w:rsidR="00BF17C6" w:rsidRPr="00332C62">
        <w:rPr>
          <w:sz w:val="28"/>
          <w:szCs w:val="28"/>
        </w:rPr>
        <w:t xml:space="preserve">             </w:t>
      </w:r>
      <w:r w:rsidR="001019B9" w:rsidRPr="00332C62">
        <w:rPr>
          <w:sz w:val="28"/>
          <w:szCs w:val="28"/>
        </w:rPr>
        <w:t xml:space="preserve">           </w:t>
      </w:r>
      <w:r w:rsidRPr="00332C62">
        <w:rPr>
          <w:sz w:val="28"/>
          <w:szCs w:val="28"/>
        </w:rPr>
        <w:t xml:space="preserve">  </w:t>
      </w:r>
      <w:r w:rsidR="002F6B29" w:rsidRPr="00332C62">
        <w:rPr>
          <w:sz w:val="28"/>
          <w:szCs w:val="28"/>
        </w:rPr>
        <w:t>И.В. Хохлова</w:t>
      </w:r>
    </w:p>
    <w:sectPr w:rsidR="006B0CDF" w:rsidRPr="00332C62" w:rsidSect="009269FF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060AF"/>
    <w:multiLevelType w:val="hybridMultilevel"/>
    <w:tmpl w:val="8FAC289C"/>
    <w:lvl w:ilvl="0" w:tplc="D202114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170709"/>
    <w:multiLevelType w:val="hybridMultilevel"/>
    <w:tmpl w:val="01B84BE0"/>
    <w:lvl w:ilvl="0" w:tplc="E33E469A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2B7590"/>
    <w:multiLevelType w:val="hybridMultilevel"/>
    <w:tmpl w:val="060E8B78"/>
    <w:lvl w:ilvl="0" w:tplc="C8B6A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547715"/>
    <w:multiLevelType w:val="hybridMultilevel"/>
    <w:tmpl w:val="D19C09FE"/>
    <w:lvl w:ilvl="0" w:tplc="C0F06E6C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7A03F66"/>
    <w:multiLevelType w:val="hybridMultilevel"/>
    <w:tmpl w:val="3C3C3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20D23"/>
    <w:multiLevelType w:val="hybridMultilevel"/>
    <w:tmpl w:val="E9421CCA"/>
    <w:lvl w:ilvl="0" w:tplc="D2021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6E3302"/>
    <w:multiLevelType w:val="hybridMultilevel"/>
    <w:tmpl w:val="D962217A"/>
    <w:lvl w:ilvl="0" w:tplc="56C8AB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B9"/>
    <w:rsid w:val="00002E7F"/>
    <w:rsid w:val="00015483"/>
    <w:rsid w:val="00032163"/>
    <w:rsid w:val="00041E1C"/>
    <w:rsid w:val="000436EB"/>
    <w:rsid w:val="000765C5"/>
    <w:rsid w:val="000838BE"/>
    <w:rsid w:val="0008414A"/>
    <w:rsid w:val="000C003A"/>
    <w:rsid w:val="000D3C52"/>
    <w:rsid w:val="000D5BC5"/>
    <w:rsid w:val="000D613A"/>
    <w:rsid w:val="000E06DC"/>
    <w:rsid w:val="000E5508"/>
    <w:rsid w:val="000E5860"/>
    <w:rsid w:val="000F1B86"/>
    <w:rsid w:val="001019B9"/>
    <w:rsid w:val="001046F7"/>
    <w:rsid w:val="001210BC"/>
    <w:rsid w:val="00152B34"/>
    <w:rsid w:val="0016224D"/>
    <w:rsid w:val="00180017"/>
    <w:rsid w:val="001813B7"/>
    <w:rsid w:val="001971C7"/>
    <w:rsid w:val="001A181B"/>
    <w:rsid w:val="001C3A88"/>
    <w:rsid w:val="001C733F"/>
    <w:rsid w:val="001D0800"/>
    <w:rsid w:val="001F28FF"/>
    <w:rsid w:val="002051E8"/>
    <w:rsid w:val="00235D06"/>
    <w:rsid w:val="00251D4E"/>
    <w:rsid w:val="00254C55"/>
    <w:rsid w:val="00263D98"/>
    <w:rsid w:val="0026558A"/>
    <w:rsid w:val="00271B64"/>
    <w:rsid w:val="0029519E"/>
    <w:rsid w:val="002C478B"/>
    <w:rsid w:val="002D0679"/>
    <w:rsid w:val="002F6B29"/>
    <w:rsid w:val="00302E63"/>
    <w:rsid w:val="003069AA"/>
    <w:rsid w:val="00324767"/>
    <w:rsid w:val="003326C6"/>
    <w:rsid w:val="00332C62"/>
    <w:rsid w:val="00345952"/>
    <w:rsid w:val="00354D03"/>
    <w:rsid w:val="00357204"/>
    <w:rsid w:val="003661D3"/>
    <w:rsid w:val="00373B21"/>
    <w:rsid w:val="00396C1F"/>
    <w:rsid w:val="003A54B4"/>
    <w:rsid w:val="003E484E"/>
    <w:rsid w:val="00412C71"/>
    <w:rsid w:val="004256C0"/>
    <w:rsid w:val="00431EE3"/>
    <w:rsid w:val="00440E1F"/>
    <w:rsid w:val="00446D6C"/>
    <w:rsid w:val="004658F4"/>
    <w:rsid w:val="004B572E"/>
    <w:rsid w:val="004D0811"/>
    <w:rsid w:val="004D3B9A"/>
    <w:rsid w:val="004D673F"/>
    <w:rsid w:val="004F18A5"/>
    <w:rsid w:val="0050136F"/>
    <w:rsid w:val="005043A4"/>
    <w:rsid w:val="00523C64"/>
    <w:rsid w:val="00526814"/>
    <w:rsid w:val="005422E0"/>
    <w:rsid w:val="005559B0"/>
    <w:rsid w:val="00594879"/>
    <w:rsid w:val="005C4E78"/>
    <w:rsid w:val="005C4EFC"/>
    <w:rsid w:val="005E1670"/>
    <w:rsid w:val="005F223D"/>
    <w:rsid w:val="006002EA"/>
    <w:rsid w:val="0063052F"/>
    <w:rsid w:val="00642051"/>
    <w:rsid w:val="00662F58"/>
    <w:rsid w:val="00682D03"/>
    <w:rsid w:val="006835D6"/>
    <w:rsid w:val="006A5E8E"/>
    <w:rsid w:val="006B0CDF"/>
    <w:rsid w:val="006D1FB7"/>
    <w:rsid w:val="006F40C9"/>
    <w:rsid w:val="006F5E4B"/>
    <w:rsid w:val="0071032A"/>
    <w:rsid w:val="007329BD"/>
    <w:rsid w:val="00736D53"/>
    <w:rsid w:val="00743509"/>
    <w:rsid w:val="007440D7"/>
    <w:rsid w:val="007474F5"/>
    <w:rsid w:val="00783E8E"/>
    <w:rsid w:val="007A238B"/>
    <w:rsid w:val="00803E18"/>
    <w:rsid w:val="00814390"/>
    <w:rsid w:val="00822F72"/>
    <w:rsid w:val="00823E97"/>
    <w:rsid w:val="00834F5C"/>
    <w:rsid w:val="008404CD"/>
    <w:rsid w:val="008424C8"/>
    <w:rsid w:val="00846B5C"/>
    <w:rsid w:val="008518A8"/>
    <w:rsid w:val="00851FC5"/>
    <w:rsid w:val="008537ED"/>
    <w:rsid w:val="008554B2"/>
    <w:rsid w:val="00885B3F"/>
    <w:rsid w:val="00892FA9"/>
    <w:rsid w:val="008D0F2A"/>
    <w:rsid w:val="008D2192"/>
    <w:rsid w:val="008D4FB9"/>
    <w:rsid w:val="008D6037"/>
    <w:rsid w:val="008D6BC1"/>
    <w:rsid w:val="008D73FE"/>
    <w:rsid w:val="00900E1C"/>
    <w:rsid w:val="009269FF"/>
    <w:rsid w:val="00936913"/>
    <w:rsid w:val="00942A60"/>
    <w:rsid w:val="00962E32"/>
    <w:rsid w:val="00982985"/>
    <w:rsid w:val="0099091E"/>
    <w:rsid w:val="00990FD3"/>
    <w:rsid w:val="00993777"/>
    <w:rsid w:val="009A072C"/>
    <w:rsid w:val="009B280B"/>
    <w:rsid w:val="009C20FB"/>
    <w:rsid w:val="009D50F8"/>
    <w:rsid w:val="009F640F"/>
    <w:rsid w:val="00A05A52"/>
    <w:rsid w:val="00A066C2"/>
    <w:rsid w:val="00A14994"/>
    <w:rsid w:val="00A262B3"/>
    <w:rsid w:val="00A52FC3"/>
    <w:rsid w:val="00A54AD2"/>
    <w:rsid w:val="00A57CA7"/>
    <w:rsid w:val="00A63CAC"/>
    <w:rsid w:val="00A95B2D"/>
    <w:rsid w:val="00AA6128"/>
    <w:rsid w:val="00AA6DE9"/>
    <w:rsid w:val="00AF1D53"/>
    <w:rsid w:val="00AF22BE"/>
    <w:rsid w:val="00AF2839"/>
    <w:rsid w:val="00B1105B"/>
    <w:rsid w:val="00B146CA"/>
    <w:rsid w:val="00B214BA"/>
    <w:rsid w:val="00B30E06"/>
    <w:rsid w:val="00B32FA1"/>
    <w:rsid w:val="00B4443B"/>
    <w:rsid w:val="00B56DD6"/>
    <w:rsid w:val="00B571E3"/>
    <w:rsid w:val="00B57946"/>
    <w:rsid w:val="00B81A75"/>
    <w:rsid w:val="00B833EA"/>
    <w:rsid w:val="00BC7610"/>
    <w:rsid w:val="00BE4930"/>
    <w:rsid w:val="00BF0AA9"/>
    <w:rsid w:val="00BF17C6"/>
    <w:rsid w:val="00C05048"/>
    <w:rsid w:val="00C0721E"/>
    <w:rsid w:val="00C11832"/>
    <w:rsid w:val="00C118ED"/>
    <w:rsid w:val="00C12719"/>
    <w:rsid w:val="00C1511D"/>
    <w:rsid w:val="00C550F1"/>
    <w:rsid w:val="00C578AC"/>
    <w:rsid w:val="00C635DB"/>
    <w:rsid w:val="00C76433"/>
    <w:rsid w:val="00C76B5B"/>
    <w:rsid w:val="00C839C1"/>
    <w:rsid w:val="00CA0061"/>
    <w:rsid w:val="00CA6E3E"/>
    <w:rsid w:val="00CB1937"/>
    <w:rsid w:val="00CB7C53"/>
    <w:rsid w:val="00D0513D"/>
    <w:rsid w:val="00D06374"/>
    <w:rsid w:val="00D1038D"/>
    <w:rsid w:val="00D103C0"/>
    <w:rsid w:val="00D27835"/>
    <w:rsid w:val="00D27DB1"/>
    <w:rsid w:val="00D37C09"/>
    <w:rsid w:val="00D469EA"/>
    <w:rsid w:val="00D50807"/>
    <w:rsid w:val="00D51B00"/>
    <w:rsid w:val="00D90285"/>
    <w:rsid w:val="00DA261B"/>
    <w:rsid w:val="00DB0732"/>
    <w:rsid w:val="00DC0340"/>
    <w:rsid w:val="00DC3F47"/>
    <w:rsid w:val="00DF2BC4"/>
    <w:rsid w:val="00DF2E53"/>
    <w:rsid w:val="00DF3881"/>
    <w:rsid w:val="00DF5AFD"/>
    <w:rsid w:val="00E154FE"/>
    <w:rsid w:val="00E462F2"/>
    <w:rsid w:val="00E57F47"/>
    <w:rsid w:val="00E846E4"/>
    <w:rsid w:val="00E93666"/>
    <w:rsid w:val="00EB0C66"/>
    <w:rsid w:val="00EB2085"/>
    <w:rsid w:val="00EB7CC7"/>
    <w:rsid w:val="00ED6AAE"/>
    <w:rsid w:val="00F12B8D"/>
    <w:rsid w:val="00F1419F"/>
    <w:rsid w:val="00F47A99"/>
    <w:rsid w:val="00F74B94"/>
    <w:rsid w:val="00F91006"/>
    <w:rsid w:val="00F97A7F"/>
    <w:rsid w:val="00FA7D6D"/>
    <w:rsid w:val="00FB02FE"/>
    <w:rsid w:val="00FB0F47"/>
    <w:rsid w:val="00FB1015"/>
    <w:rsid w:val="00FC3E91"/>
    <w:rsid w:val="00FD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40EC2"/>
  <w15:docId w15:val="{E2C34FC5-02C4-48D2-946C-181F6561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D53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00E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F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720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rsid w:val="00A95B2D"/>
    <w:pPr>
      <w:suppressAutoHyphens/>
      <w:ind w:firstLine="0"/>
      <w:jc w:val="left"/>
    </w:pPr>
    <w:rPr>
      <w:rFonts w:eastAsia="Times New Roman"/>
      <w:b/>
      <w:sz w:val="32"/>
      <w:szCs w:val="32"/>
      <w:lang w:eastAsia="zh-CN"/>
    </w:rPr>
  </w:style>
  <w:style w:type="character" w:customStyle="1" w:styleId="a7">
    <w:name w:val="Основной текст Знак"/>
    <w:basedOn w:val="a0"/>
    <w:link w:val="a6"/>
    <w:rsid w:val="00A95B2D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paragraph" w:customStyle="1" w:styleId="Default">
    <w:name w:val="Default"/>
    <w:rsid w:val="00366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DC3F4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C3F47"/>
    <w:rPr>
      <w:rFonts w:ascii="Times New Roman" w:hAnsi="Times New Roman" w:cs="Times New Roman"/>
      <w:sz w:val="24"/>
    </w:rPr>
  </w:style>
  <w:style w:type="character" w:customStyle="1" w:styleId="20">
    <w:name w:val="Заголовок 2 Знак"/>
    <w:basedOn w:val="a0"/>
    <w:link w:val="2"/>
    <w:uiPriority w:val="9"/>
    <w:rsid w:val="00900E1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W8Num4z8">
    <w:name w:val="WW8Num4z8"/>
    <w:rsid w:val="006835D6"/>
  </w:style>
  <w:style w:type="paragraph" w:customStyle="1" w:styleId="ConsPlusNormal">
    <w:name w:val="ConsPlusNormal"/>
    <w:link w:val="ConsPlusNormal0"/>
    <w:qFormat/>
    <w:rsid w:val="006835D6"/>
    <w:pPr>
      <w:suppressAutoHyphens/>
      <w:autoSpaceDE w:val="0"/>
      <w:spacing w:after="0" w:line="240" w:lineRule="auto"/>
    </w:pPr>
    <w:rPr>
      <w:rFonts w:ascii="Times New Roman" w:eastAsia="Courier New" w:hAnsi="Times New Roman" w:cs="Times New Roman"/>
      <w:sz w:val="28"/>
      <w:szCs w:val="28"/>
      <w:lang w:eastAsia="zh-CN"/>
    </w:rPr>
  </w:style>
  <w:style w:type="character" w:customStyle="1" w:styleId="ConsPlusNormal0">
    <w:name w:val="ConsPlusNormal Знак"/>
    <w:link w:val="ConsPlusNormal"/>
    <w:locked/>
    <w:rsid w:val="006835D6"/>
    <w:rPr>
      <w:rFonts w:ascii="Times New Roman" w:eastAsia="Courier New" w:hAnsi="Times New Roman" w:cs="Times New Roman"/>
      <w:sz w:val="28"/>
      <w:szCs w:val="28"/>
      <w:lang w:eastAsia="zh-CN"/>
    </w:rPr>
  </w:style>
  <w:style w:type="character" w:customStyle="1" w:styleId="FontStyle38">
    <w:name w:val="Font Style38"/>
    <w:uiPriority w:val="99"/>
    <w:rsid w:val="006835D6"/>
    <w:rPr>
      <w:rFonts w:ascii="Times New Roman" w:hAnsi="Times New Roman" w:cs="Times New Roman"/>
      <w:sz w:val="26"/>
      <w:szCs w:val="26"/>
    </w:rPr>
  </w:style>
  <w:style w:type="paragraph" w:customStyle="1" w:styleId="aa">
    <w:name w:val="Прижатый влево"/>
    <w:basedOn w:val="a"/>
    <w:next w:val="a"/>
    <w:rsid w:val="001971C7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Cs w:val="24"/>
      <w:lang w:eastAsia="ru-RU"/>
    </w:rPr>
  </w:style>
  <w:style w:type="character" w:styleId="ab">
    <w:name w:val="Hyperlink"/>
    <w:rsid w:val="00BF17C6"/>
    <w:rPr>
      <w:color w:val="0000FF"/>
      <w:u w:val="single"/>
    </w:rPr>
  </w:style>
  <w:style w:type="paragraph" w:styleId="ac">
    <w:name w:val="Normal (Web)"/>
    <w:basedOn w:val="a"/>
    <w:uiPriority w:val="99"/>
    <w:rsid w:val="000E5508"/>
    <w:pPr>
      <w:suppressAutoHyphens/>
      <w:spacing w:before="280" w:after="280"/>
      <w:ind w:firstLine="0"/>
      <w:jc w:val="left"/>
    </w:pPr>
    <w:rPr>
      <w:rFonts w:eastAsia="Calibri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2983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Ирина Николаевна</dc:creator>
  <cp:lastModifiedBy>Гудкова Ирина Витальевна</cp:lastModifiedBy>
  <cp:revision>85</cp:revision>
  <cp:lastPrinted>2026-10-08T07:15:00Z</cp:lastPrinted>
  <dcterms:created xsi:type="dcterms:W3CDTF">2021-05-26T04:24:00Z</dcterms:created>
  <dcterms:modified xsi:type="dcterms:W3CDTF">2026-10-08T07:18:00Z</dcterms:modified>
</cp:coreProperties>
</file>