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9B" w:rsidRPr="000F00DA" w:rsidRDefault="006B529B" w:rsidP="006B529B">
      <w:pPr>
        <w:pStyle w:val="a3"/>
        <w:rPr>
          <w:rFonts w:ascii="Times New Roman" w:hAnsi="Times New Roman"/>
          <w:b/>
          <w:sz w:val="24"/>
          <w:szCs w:val="24"/>
        </w:rPr>
      </w:pPr>
    </w:p>
    <w:p w:rsidR="00DC476C" w:rsidRPr="000F00DA" w:rsidRDefault="00DC476C" w:rsidP="00DC47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>ПЛАН</w:t>
      </w:r>
    </w:p>
    <w:p w:rsidR="00DC476C" w:rsidRDefault="00770AEF" w:rsidP="00DC47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7E0">
        <w:rPr>
          <w:rFonts w:ascii="Times New Roman" w:hAnsi="Times New Roman"/>
          <w:b/>
          <w:sz w:val="24"/>
          <w:szCs w:val="24"/>
        </w:rPr>
        <w:t xml:space="preserve">контрольных </w:t>
      </w:r>
      <w:r w:rsidR="00DC476C" w:rsidRPr="008B27E0">
        <w:rPr>
          <w:rFonts w:ascii="Times New Roman" w:hAnsi="Times New Roman"/>
          <w:b/>
          <w:sz w:val="24"/>
          <w:szCs w:val="24"/>
        </w:rPr>
        <w:t>м</w:t>
      </w:r>
      <w:r w:rsidR="00DC476C" w:rsidRPr="000F00DA">
        <w:rPr>
          <w:rFonts w:ascii="Times New Roman" w:hAnsi="Times New Roman"/>
          <w:b/>
          <w:sz w:val="24"/>
          <w:szCs w:val="24"/>
        </w:rPr>
        <w:t>ероприятий</w:t>
      </w:r>
      <w:r w:rsidR="00DC476C">
        <w:rPr>
          <w:rFonts w:ascii="Times New Roman" w:hAnsi="Times New Roman"/>
          <w:b/>
          <w:sz w:val="24"/>
          <w:szCs w:val="24"/>
        </w:rPr>
        <w:t xml:space="preserve"> </w:t>
      </w:r>
      <w:r w:rsidR="00DC476C" w:rsidRPr="000F00DA">
        <w:rPr>
          <w:rFonts w:ascii="Times New Roman" w:hAnsi="Times New Roman"/>
          <w:b/>
          <w:sz w:val="24"/>
          <w:szCs w:val="24"/>
        </w:rPr>
        <w:t>контрольно-ревизионного управления</w:t>
      </w:r>
    </w:p>
    <w:p w:rsidR="00DC476C" w:rsidRPr="000F00DA" w:rsidRDefault="00DC476C" w:rsidP="00DC47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 xml:space="preserve"> департамента финансов</w:t>
      </w:r>
      <w:r>
        <w:rPr>
          <w:rFonts w:ascii="Times New Roman" w:hAnsi="Times New Roman"/>
          <w:b/>
          <w:sz w:val="24"/>
          <w:szCs w:val="24"/>
        </w:rPr>
        <w:t xml:space="preserve"> администрации города </w:t>
      </w:r>
    </w:p>
    <w:p w:rsidR="00DC476C" w:rsidRDefault="00DC476C" w:rsidP="00DC476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F00DA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 квартал</w:t>
      </w:r>
      <w:r w:rsidRPr="000F00DA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5 года</w:t>
      </w:r>
    </w:p>
    <w:p w:rsidR="00770AEF" w:rsidRDefault="00770AEF" w:rsidP="00B938BC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3147"/>
        <w:gridCol w:w="4961"/>
        <w:gridCol w:w="1276"/>
      </w:tblGrid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AEF" w:rsidRPr="000E2BCF" w:rsidRDefault="00770AEF" w:rsidP="0083329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770AEF" w:rsidRPr="000E2BCF" w:rsidRDefault="00770AEF" w:rsidP="0083329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AEF" w:rsidRPr="000E2BCF" w:rsidRDefault="00770AEF" w:rsidP="0083329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Наименование    учреждения, предприятия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AEF" w:rsidRPr="000E2BCF" w:rsidRDefault="00770AEF" w:rsidP="0083329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AEF" w:rsidRPr="000E2BCF" w:rsidRDefault="00770AEF" w:rsidP="0083329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770AEF" w:rsidRPr="000E2BCF" w:rsidRDefault="00770AEF" w:rsidP="00770AEF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роведе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E2BCF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  <w:proofErr w:type="spellEnd"/>
            <w:proofErr w:type="gramEnd"/>
          </w:p>
        </w:tc>
      </w:tr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8B27E0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№32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833290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B2A">
              <w:rPr>
                <w:rFonts w:ascii="Times New Roman" w:eastAsia="Times New Roman" w:hAnsi="Times New Roman"/>
                <w:sz w:val="24"/>
                <w:szCs w:val="24"/>
              </w:rPr>
              <w:t>Проверка использования субсидии на выполнение муниципального задания и субсидий на иные цели за 2014 год, проверка соблюдения законодательства Российской Федерации  и иных нормативно-правовых актов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</w:tr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810518" w:rsidRDefault="00770AEF" w:rsidP="00770AEF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ткрыто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акционерно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обществ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«Управляющая компания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770AEF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использования субсидии на компенсацию недополученных доходов по содержанию ветхого жилищного фонда и жилищного фонда с неблагоприятными экологическими характеристиками за 2014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</w:tr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810518" w:rsidRDefault="00770AEF" w:rsidP="00770AEF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5B6B64">
              <w:rPr>
                <w:rFonts w:ascii="Times New Roman" w:hAnsi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hAnsi="Times New Roman"/>
                <w:sz w:val="24"/>
                <w:szCs w:val="24"/>
              </w:rPr>
              <w:t>по потребительскому 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B6B64">
              <w:rPr>
                <w:rFonts w:ascii="Times New Roman" w:hAnsi="Times New Roman"/>
                <w:sz w:val="24"/>
                <w:szCs w:val="24"/>
              </w:rPr>
              <w:t>нку администрации города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770AE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B64">
              <w:rPr>
                <w:rFonts w:ascii="Times New Roman" w:hAnsi="Times New Roman"/>
                <w:sz w:val="24"/>
                <w:szCs w:val="24"/>
              </w:rPr>
              <w:t xml:space="preserve">Проверка  использования средств,  направленных на реализацию муниципальной программы  «Развитие малого и среднего предпринимательства на территории города Нижневартовска  на 2011-2015 годы»  за 2014 год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D21AD" w:rsidRDefault="00770AEF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</w:tr>
      <w:tr w:rsidR="00770AEF" w:rsidRPr="000E2BCF" w:rsidTr="00A526CD">
        <w:trPr>
          <w:trHeight w:val="202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810518" w:rsidRDefault="00770AEF" w:rsidP="00770AEF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бюджетно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«Средняя общеобразовательная школа №34»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83329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Ревизия финансово-хозяйственной деятельности  за 2014 год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роверка соблюдения законодательства Российской Федерации  и иных нормативн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ых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правовых актов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770AEF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</w:tr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810518" w:rsidRDefault="00A526CD" w:rsidP="00A526CD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униципально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автономно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дошкольно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образовательно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учрежден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ие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города Нижневартовска детский сад №14 «Солнышко»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A526CD" w:rsidP="00A526C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Ревизия финансово-хозяйственной деятельности  за 2014 год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>роверка соблюдения законодательства Российской Федерации  и иных нормативн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ых </w:t>
            </w:r>
            <w:r w:rsidRPr="005B6B64">
              <w:rPr>
                <w:rFonts w:ascii="Times New Roman" w:eastAsia="Times New Roman" w:hAnsi="Times New Roman"/>
                <w:sz w:val="24"/>
                <w:szCs w:val="24"/>
              </w:rPr>
              <w:t xml:space="preserve">правовых актов о контрактной системе в сфере закупок товаров, работ, услуг для обеспечения муниципальных нужд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Default="00A526CD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</w:tr>
      <w:tr w:rsidR="00770AEF" w:rsidRPr="000E2BCF" w:rsidTr="00770AE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991A73" w:rsidRDefault="00770AEF" w:rsidP="0083329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7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810518" w:rsidRDefault="00A526CD" w:rsidP="00A526CD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унитарное предприятие </w:t>
            </w:r>
            <w:r w:rsidRPr="008752D3">
              <w:rPr>
                <w:rFonts w:ascii="Times New Roman" w:hAnsi="Times New Roman"/>
                <w:sz w:val="24"/>
                <w:szCs w:val="24"/>
              </w:rPr>
              <w:t>города Нижневартовска «Производственный ремо</w:t>
            </w:r>
            <w:r>
              <w:rPr>
                <w:rFonts w:ascii="Times New Roman" w:hAnsi="Times New Roman"/>
                <w:sz w:val="24"/>
                <w:szCs w:val="24"/>
              </w:rPr>
              <w:t>нтно-эксплуатационный трест №3»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Pr="005C3EE7" w:rsidRDefault="00A526CD" w:rsidP="00FE2DA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использования </w:t>
            </w:r>
            <w:r w:rsidRPr="008752D3">
              <w:rPr>
                <w:rFonts w:ascii="Times New Roman" w:hAnsi="Times New Roman"/>
                <w:sz w:val="24"/>
                <w:szCs w:val="24"/>
              </w:rPr>
              <w:t>субсидии на возмещение затрат по капитальному ремонту многоквартирных жилых домов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за 2014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EF" w:rsidRDefault="00A526CD" w:rsidP="00B938B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</w:tr>
    </w:tbl>
    <w:p w:rsidR="00DC476C" w:rsidRDefault="00DC476C"/>
    <w:sectPr w:rsidR="00DC476C" w:rsidSect="006B529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04C"/>
    <w:rsid w:val="006B529B"/>
    <w:rsid w:val="00770AEF"/>
    <w:rsid w:val="008B27E0"/>
    <w:rsid w:val="00A526CD"/>
    <w:rsid w:val="00B938BC"/>
    <w:rsid w:val="00D6204C"/>
    <w:rsid w:val="00DC476C"/>
    <w:rsid w:val="00F25226"/>
    <w:rsid w:val="00FE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76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7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9</cp:revision>
  <dcterms:created xsi:type="dcterms:W3CDTF">2014-12-04T11:15:00Z</dcterms:created>
  <dcterms:modified xsi:type="dcterms:W3CDTF">2014-12-10T10:52:00Z</dcterms:modified>
</cp:coreProperties>
</file>