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CFE" w:rsidRDefault="00DD5CFE" w:rsidP="00CE017E">
      <w:pPr>
        <w:pStyle w:val="31"/>
        <w:ind w:firstLine="709"/>
        <w:jc w:val="center"/>
        <w:rPr>
          <w:b/>
          <w:sz w:val="18"/>
          <w:szCs w:val="18"/>
        </w:rPr>
      </w:pPr>
    </w:p>
    <w:p w:rsidR="00DD5CFE" w:rsidRPr="00B4283B" w:rsidRDefault="00E71B77" w:rsidP="00344FAB">
      <w:pPr>
        <w:pStyle w:val="31"/>
        <w:spacing w:line="260" w:lineRule="exact"/>
        <w:ind w:firstLine="709"/>
        <w:jc w:val="center"/>
        <w:rPr>
          <w:rFonts w:ascii="Arial" w:hAnsi="Arial" w:cs="Arial"/>
          <w:b/>
          <w:szCs w:val="24"/>
        </w:rPr>
      </w:pPr>
      <w:r w:rsidRPr="00B4283B">
        <w:rPr>
          <w:rFonts w:ascii="Arial" w:hAnsi="Arial" w:cs="Arial"/>
          <w:b/>
          <w:szCs w:val="24"/>
        </w:rPr>
        <w:t>Уважаемые руководители предприятий и индивидуальные предприниматели!</w:t>
      </w:r>
    </w:p>
    <w:p w:rsidR="00E71B77" w:rsidRPr="00B4283B" w:rsidRDefault="00E71B77" w:rsidP="00344FAB">
      <w:pPr>
        <w:pStyle w:val="31"/>
        <w:spacing w:line="260" w:lineRule="exact"/>
        <w:ind w:firstLine="709"/>
        <w:jc w:val="center"/>
        <w:rPr>
          <w:rFonts w:ascii="Arial" w:hAnsi="Arial" w:cs="Arial"/>
          <w:b/>
          <w:szCs w:val="24"/>
        </w:rPr>
      </w:pPr>
    </w:p>
    <w:p w:rsidR="006A0721" w:rsidRPr="00B4283B" w:rsidRDefault="004A11CA" w:rsidP="00E71B77">
      <w:pPr>
        <w:pStyle w:val="31"/>
        <w:spacing w:line="240" w:lineRule="exact"/>
        <w:ind w:firstLine="709"/>
        <w:jc w:val="both"/>
        <w:rPr>
          <w:rFonts w:ascii="Arial" w:hAnsi="Arial" w:cs="Arial"/>
          <w:sz w:val="22"/>
          <w:szCs w:val="22"/>
        </w:rPr>
      </w:pPr>
      <w:r w:rsidRPr="00B4283B">
        <w:rPr>
          <w:rFonts w:ascii="Arial" w:hAnsi="Arial" w:cs="Arial"/>
          <w:b/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859790" cy="852805"/>
            <wp:effectExtent l="0" t="0" r="0" b="0"/>
            <wp:wrapSquare wrapText="bothSides"/>
            <wp:docPr id="1" name="Рисунок 1">
              <a:extLst xmlns:a="http://schemas.openxmlformats.org/drawingml/2006/main">
                <a:ext uri="{FF2B5EF4-FFF2-40B4-BE49-F238E27FC236}">
                  <a16:creationId xmlns:a16="http://schemas.microsoft.com/office/drawing/2014/main" id="{33E764F8-9693-4624-9245-081F2594F55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33E764F8-9693-4624-9245-081F2594F55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060" cy="854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A0721" w:rsidRPr="00B4283B">
        <w:rPr>
          <w:rFonts w:ascii="Arial" w:hAnsi="Arial" w:cs="Arial"/>
          <w:sz w:val="22"/>
          <w:szCs w:val="22"/>
        </w:rPr>
        <w:t>В соответствии с Федеральным законом от 24.07.2007г. № 209-ФЗ «О развитии малого и среднего предпринимательства в Российской Федерации» (с изменениями) в 2021 году проводится сплошное федеральное статистическое наблюдение за деятельностью субъектов малого и среднего предпринимательства за 2020 год (далее - Сплошное наблюдение).</w:t>
      </w:r>
    </w:p>
    <w:p w:rsidR="00E71B77" w:rsidRPr="00B4283B" w:rsidRDefault="00E71B77" w:rsidP="00E71B77">
      <w:pPr>
        <w:pStyle w:val="31"/>
        <w:spacing w:line="240" w:lineRule="exact"/>
        <w:ind w:firstLine="709"/>
        <w:jc w:val="both"/>
        <w:rPr>
          <w:rFonts w:ascii="Arial" w:hAnsi="Arial" w:cs="Arial"/>
          <w:sz w:val="22"/>
          <w:szCs w:val="22"/>
        </w:rPr>
      </w:pPr>
      <w:r w:rsidRPr="00B4283B">
        <w:rPr>
          <w:rFonts w:ascii="Arial" w:hAnsi="Arial" w:cs="Arial"/>
          <w:sz w:val="22"/>
          <w:szCs w:val="22"/>
        </w:rPr>
        <w:t>Респондентам необходимо заполнить отчеты по формам № МП-сп «Сведения об основных показателях деятельности малого предприятия за 2020 год» (для юридических лиц – малых и микропредприятий) и № 1-предприниматель «Сведения о деятельности индивидуального предпринимателя за 2020 год» (для индивидуальных предпринимателей)  в электронном или бумажном виде и предоставить в установленные сроки.</w:t>
      </w:r>
    </w:p>
    <w:p w:rsidR="008643DF" w:rsidRPr="00B4283B" w:rsidRDefault="008643DF" w:rsidP="00E71B77">
      <w:pPr>
        <w:spacing w:line="240" w:lineRule="exact"/>
        <w:ind w:firstLine="708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B4283B">
        <w:rPr>
          <w:rFonts w:ascii="Arial" w:hAnsi="Arial" w:cs="Arial"/>
          <w:color w:val="000000" w:themeColor="text1"/>
          <w:sz w:val="22"/>
          <w:szCs w:val="22"/>
        </w:rPr>
        <w:t>Форму в электронном виде можно заполнить:</w:t>
      </w:r>
    </w:p>
    <w:p w:rsidR="007734D5" w:rsidRPr="00B4283B" w:rsidRDefault="008643DF" w:rsidP="00E71B77">
      <w:pPr>
        <w:pStyle w:val="a6"/>
        <w:numPr>
          <w:ilvl w:val="0"/>
          <w:numId w:val="2"/>
        </w:numPr>
        <w:spacing w:line="240" w:lineRule="exact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B4283B">
        <w:rPr>
          <w:rFonts w:ascii="Arial" w:hAnsi="Arial" w:cs="Arial"/>
          <w:color w:val="000000" w:themeColor="text1"/>
          <w:sz w:val="22"/>
          <w:szCs w:val="22"/>
        </w:rPr>
        <w:t xml:space="preserve">на сайте Росстата (при наличии электронной подписи) – </w:t>
      </w:r>
      <w:hyperlink r:id="rId9" w:history="1">
        <w:r w:rsidR="007734D5" w:rsidRPr="00B4283B">
          <w:rPr>
            <w:rStyle w:val="a3"/>
            <w:rFonts w:ascii="Arial" w:hAnsi="Arial" w:cs="Arial"/>
            <w:color w:val="0070C0"/>
            <w:sz w:val="22"/>
            <w:szCs w:val="22"/>
          </w:rPr>
          <w:t>https://websbor.gks.ru/online/</w:t>
        </w:r>
      </w:hyperlink>
    </w:p>
    <w:p w:rsidR="008643DF" w:rsidRPr="00B4283B" w:rsidRDefault="007734D5" w:rsidP="00E71B77">
      <w:pPr>
        <w:pStyle w:val="a6"/>
        <w:spacing w:line="240" w:lineRule="exact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B4283B">
        <w:rPr>
          <w:rFonts w:ascii="Arial" w:hAnsi="Arial" w:cs="Arial"/>
          <w:color w:val="000000" w:themeColor="text1"/>
          <w:sz w:val="22"/>
          <w:szCs w:val="22"/>
        </w:rPr>
        <w:t>(</w:t>
      </w:r>
      <w:r w:rsidR="006D0E40" w:rsidRPr="00B4283B">
        <w:rPr>
          <w:rFonts w:ascii="Arial" w:hAnsi="Arial" w:cs="Arial"/>
          <w:color w:val="000000" w:themeColor="text1"/>
          <w:sz w:val="22"/>
          <w:szCs w:val="22"/>
        </w:rPr>
        <w:t>телефон для справок:</w:t>
      </w:r>
      <w:r w:rsidRPr="00B4283B">
        <w:rPr>
          <w:rFonts w:ascii="Arial" w:hAnsi="Arial" w:cs="Arial"/>
          <w:color w:val="000000" w:themeColor="text1"/>
          <w:sz w:val="22"/>
          <w:szCs w:val="22"/>
        </w:rPr>
        <w:t xml:space="preserve"> 8 (3452) 39-30-50 (доб. 1106, 1029, 1309,1117))</w:t>
      </w:r>
      <w:r w:rsidR="006D0E40" w:rsidRPr="00B4283B">
        <w:rPr>
          <w:rFonts w:ascii="Arial" w:hAnsi="Arial" w:cs="Arial"/>
          <w:color w:val="000000" w:themeColor="text1"/>
          <w:sz w:val="22"/>
          <w:szCs w:val="22"/>
        </w:rPr>
        <w:t>;</w:t>
      </w:r>
    </w:p>
    <w:p w:rsidR="008643DF" w:rsidRPr="00B4283B" w:rsidRDefault="008643DF" w:rsidP="00E71B77">
      <w:pPr>
        <w:pStyle w:val="a6"/>
        <w:numPr>
          <w:ilvl w:val="0"/>
          <w:numId w:val="2"/>
        </w:numPr>
        <w:spacing w:line="240" w:lineRule="exact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B4283B">
        <w:rPr>
          <w:rFonts w:ascii="Arial" w:hAnsi="Arial" w:cs="Arial"/>
          <w:color w:val="000000" w:themeColor="text1"/>
          <w:sz w:val="22"/>
          <w:szCs w:val="22"/>
        </w:rPr>
        <w:t>в форме электронного документа, подписанного усиленной  квалифицированной электронной подписью, через действующих спец</w:t>
      </w:r>
      <w:r w:rsidR="006D0E40" w:rsidRPr="00B4283B">
        <w:rPr>
          <w:rFonts w:ascii="Arial" w:hAnsi="Arial" w:cs="Arial"/>
          <w:color w:val="000000" w:themeColor="text1"/>
          <w:sz w:val="22"/>
          <w:szCs w:val="22"/>
        </w:rPr>
        <w:t>иализированных операторов связи;</w:t>
      </w:r>
    </w:p>
    <w:p w:rsidR="008E4045" w:rsidRPr="00B4283B" w:rsidRDefault="008E4045" w:rsidP="008E4045">
      <w:pPr>
        <w:pStyle w:val="a6"/>
        <w:numPr>
          <w:ilvl w:val="0"/>
          <w:numId w:val="2"/>
        </w:numPr>
        <w:spacing w:before="120" w:line="240" w:lineRule="exact"/>
        <w:ind w:hanging="294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B4283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643DF" w:rsidRPr="00B4283B">
        <w:rPr>
          <w:rFonts w:ascii="Arial" w:hAnsi="Arial" w:cs="Arial"/>
          <w:color w:val="000000" w:themeColor="text1"/>
          <w:sz w:val="22"/>
          <w:szCs w:val="22"/>
        </w:rPr>
        <w:t>на Едином портале государственных услуг (gosuslugi.ru)</w:t>
      </w:r>
      <w:r w:rsidRPr="00B4283B">
        <w:rPr>
          <w:rFonts w:ascii="Arial" w:hAnsi="Arial" w:cs="Arial"/>
          <w:color w:val="000000" w:themeColor="text1"/>
          <w:sz w:val="22"/>
          <w:szCs w:val="22"/>
        </w:rPr>
        <w:t xml:space="preserve"> - до 30 апреля 2021 года включительно</w:t>
      </w:r>
    </w:p>
    <w:p w:rsidR="00E71B77" w:rsidRPr="00B4283B" w:rsidRDefault="008643DF" w:rsidP="00E71B77">
      <w:pPr>
        <w:spacing w:line="240" w:lineRule="exact"/>
        <w:ind w:left="851" w:hanging="142"/>
        <w:jc w:val="both"/>
        <w:rPr>
          <w:rFonts w:ascii="Arial" w:hAnsi="Arial" w:cs="Arial"/>
          <w:color w:val="0070C0"/>
          <w:sz w:val="22"/>
          <w:szCs w:val="22"/>
          <w:u w:val="single"/>
        </w:rPr>
      </w:pPr>
      <w:r w:rsidRPr="00B4283B">
        <w:rPr>
          <w:rFonts w:ascii="Arial" w:hAnsi="Arial" w:cs="Arial"/>
          <w:color w:val="000000" w:themeColor="text1"/>
          <w:sz w:val="22"/>
          <w:szCs w:val="22"/>
        </w:rPr>
        <w:t>(</w:t>
      </w:r>
      <w:r w:rsidR="00E71B77" w:rsidRPr="00B4283B">
        <w:rPr>
          <w:rFonts w:ascii="Arial" w:hAnsi="Arial" w:cs="Arial"/>
          <w:color w:val="000000" w:themeColor="text1"/>
          <w:sz w:val="22"/>
          <w:szCs w:val="22"/>
        </w:rPr>
        <w:t xml:space="preserve">для юридических лиц – при наличии подтвержденной учетной записи и электронной подписи) - </w:t>
      </w:r>
      <w:hyperlink r:id="rId10" w:history="1">
        <w:r w:rsidR="00E71B77" w:rsidRPr="00B4283B">
          <w:rPr>
            <w:rStyle w:val="a3"/>
            <w:rFonts w:ascii="Arial" w:hAnsi="Arial" w:cs="Arial"/>
            <w:color w:val="0070C0"/>
            <w:sz w:val="22"/>
            <w:szCs w:val="22"/>
          </w:rPr>
          <w:t>https://www.gosuslugi.ru/10065/2</w:t>
        </w:r>
      </w:hyperlink>
    </w:p>
    <w:p w:rsidR="008643DF" w:rsidRPr="00B4283B" w:rsidRDefault="008643DF" w:rsidP="00E71B77">
      <w:pPr>
        <w:spacing w:line="240" w:lineRule="exact"/>
        <w:ind w:left="851" w:hanging="142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B4283B">
        <w:rPr>
          <w:rFonts w:ascii="Arial" w:hAnsi="Arial" w:cs="Arial"/>
          <w:color w:val="000000" w:themeColor="text1"/>
          <w:sz w:val="22"/>
          <w:szCs w:val="22"/>
        </w:rPr>
        <w:t>для индивидуальных предпринимателей – при наличии подтвержденной учетной записи)</w:t>
      </w:r>
      <w:r w:rsidR="00203831" w:rsidRPr="00B4283B">
        <w:rPr>
          <w:rFonts w:ascii="Arial" w:hAnsi="Arial" w:cs="Arial"/>
          <w:color w:val="000000" w:themeColor="text1"/>
          <w:sz w:val="22"/>
          <w:szCs w:val="22"/>
        </w:rPr>
        <w:t xml:space="preserve"> -</w:t>
      </w:r>
      <w:r w:rsidR="00203831" w:rsidRPr="00B4283B">
        <w:rPr>
          <w:rFonts w:ascii="Arial" w:hAnsi="Arial" w:cs="Arial"/>
          <w:color w:val="0070C0"/>
          <w:sz w:val="22"/>
          <w:szCs w:val="22"/>
          <w:u w:val="single"/>
        </w:rPr>
        <w:t>https://www.gosuslugi.ru/10065/1</w:t>
      </w:r>
      <w:r w:rsidR="00054C75" w:rsidRPr="00B4283B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A173ED" w:rsidRPr="00B4283B" w:rsidRDefault="008643DF" w:rsidP="00E71B77">
      <w:pPr>
        <w:spacing w:line="240" w:lineRule="exact"/>
        <w:ind w:firstLine="708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B4283B">
        <w:rPr>
          <w:rFonts w:ascii="Arial" w:hAnsi="Arial" w:cs="Arial"/>
          <w:color w:val="000000" w:themeColor="text1"/>
          <w:sz w:val="22"/>
          <w:szCs w:val="22"/>
        </w:rPr>
        <w:t xml:space="preserve">Форму в бумажном виде можно передать лично или отправить по почте в органы государственной статистики по месту </w:t>
      </w:r>
      <w:r w:rsidR="006E0E9E" w:rsidRPr="00B4283B">
        <w:rPr>
          <w:rFonts w:ascii="Arial" w:hAnsi="Arial" w:cs="Arial"/>
          <w:color w:val="000000" w:themeColor="text1"/>
          <w:sz w:val="22"/>
          <w:szCs w:val="22"/>
        </w:rPr>
        <w:t>ведения деятельности</w:t>
      </w:r>
      <w:r w:rsidRPr="00B4283B">
        <w:rPr>
          <w:rFonts w:ascii="Arial" w:hAnsi="Arial" w:cs="Arial"/>
          <w:color w:val="000000" w:themeColor="text1"/>
          <w:sz w:val="22"/>
          <w:szCs w:val="22"/>
        </w:rPr>
        <w:t>.</w:t>
      </w:r>
      <w:r w:rsidR="007734D5" w:rsidRPr="00B4283B">
        <w:rPr>
          <w:rFonts w:ascii="Arial" w:hAnsi="Arial" w:cs="Arial"/>
          <w:color w:val="000000" w:themeColor="text1"/>
          <w:sz w:val="22"/>
          <w:szCs w:val="22"/>
        </w:rPr>
        <w:t xml:space="preserve"> Информация о</w:t>
      </w:r>
      <w:r w:rsidR="00054C75" w:rsidRPr="00B4283B">
        <w:rPr>
          <w:rFonts w:ascii="Arial" w:hAnsi="Arial" w:cs="Arial"/>
          <w:color w:val="000000" w:themeColor="text1"/>
          <w:sz w:val="22"/>
          <w:szCs w:val="22"/>
        </w:rPr>
        <w:t xml:space="preserve"> почтовых </w:t>
      </w:r>
      <w:r w:rsidR="007734D5" w:rsidRPr="00B4283B">
        <w:rPr>
          <w:rFonts w:ascii="Arial" w:hAnsi="Arial" w:cs="Arial"/>
          <w:color w:val="000000" w:themeColor="text1"/>
          <w:sz w:val="22"/>
          <w:szCs w:val="22"/>
        </w:rPr>
        <w:t xml:space="preserve"> адресах и адресах электронной почты</w:t>
      </w:r>
      <w:r w:rsidR="00054C75" w:rsidRPr="00B4283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84FBF" w:rsidRPr="00B4283B">
        <w:rPr>
          <w:rFonts w:ascii="Arial" w:hAnsi="Arial" w:cs="Arial"/>
          <w:color w:val="000000" w:themeColor="text1"/>
          <w:sz w:val="22"/>
          <w:szCs w:val="22"/>
        </w:rPr>
        <w:t>территориальных</w:t>
      </w:r>
      <w:r w:rsidR="00054C75" w:rsidRPr="00B4283B">
        <w:rPr>
          <w:rFonts w:ascii="Arial" w:hAnsi="Arial" w:cs="Arial"/>
          <w:color w:val="000000" w:themeColor="text1"/>
          <w:sz w:val="22"/>
          <w:szCs w:val="22"/>
        </w:rPr>
        <w:t xml:space="preserve"> подразделений</w:t>
      </w:r>
      <w:r w:rsidR="007734D5" w:rsidRPr="00B4283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84FBF" w:rsidRPr="00B4283B">
        <w:rPr>
          <w:rFonts w:ascii="Arial" w:hAnsi="Arial" w:cs="Arial"/>
          <w:color w:val="000000" w:themeColor="text1"/>
          <w:sz w:val="22"/>
          <w:szCs w:val="22"/>
        </w:rPr>
        <w:t xml:space="preserve">Тюменьстата </w:t>
      </w:r>
      <w:r w:rsidR="007734D5" w:rsidRPr="00B4283B">
        <w:rPr>
          <w:rFonts w:ascii="Arial" w:hAnsi="Arial" w:cs="Arial"/>
          <w:color w:val="000000" w:themeColor="text1"/>
          <w:sz w:val="22"/>
          <w:szCs w:val="22"/>
        </w:rPr>
        <w:t xml:space="preserve">размещена </w:t>
      </w:r>
      <w:r w:rsidR="00A173ED" w:rsidRPr="00B4283B">
        <w:rPr>
          <w:rFonts w:ascii="Arial" w:hAnsi="Arial" w:cs="Arial"/>
          <w:color w:val="000000" w:themeColor="text1"/>
          <w:sz w:val="22"/>
          <w:szCs w:val="22"/>
        </w:rPr>
        <w:t>на сайте Тюменьстата по адресу (https://tumstat.gks.ru)  «Главная/ Статистика/ Переписи и обследования/ Сплошное наблюдение субъектов малого и среднего предпринимательства/ Сплошное наблюдение малого и среднего предпринимательства за 2020 год/ Адреса территориальных подразделений Тюменьстата».</w:t>
      </w:r>
    </w:p>
    <w:p w:rsidR="00315F1F" w:rsidRPr="00B4283B" w:rsidRDefault="00315F1F" w:rsidP="00E71B77">
      <w:pPr>
        <w:spacing w:line="240" w:lineRule="exact"/>
        <w:ind w:firstLine="709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B4283B">
        <w:rPr>
          <w:rFonts w:ascii="Arial" w:hAnsi="Arial" w:cs="Arial"/>
          <w:color w:val="000000" w:themeColor="text1"/>
          <w:sz w:val="22"/>
          <w:szCs w:val="22"/>
        </w:rPr>
        <w:t>Направляемый отчет по вышеуказанной форме должен содержать информацию об адресе электронной почты и номере телефона исполнителя.</w:t>
      </w:r>
    </w:p>
    <w:p w:rsidR="008643DF" w:rsidRPr="00B4283B" w:rsidRDefault="00E71B77" w:rsidP="00E71B77">
      <w:pPr>
        <w:spacing w:line="240" w:lineRule="exact"/>
        <w:ind w:firstLine="709"/>
        <w:jc w:val="both"/>
        <w:rPr>
          <w:rFonts w:ascii="Arial" w:hAnsi="Arial" w:cs="Arial"/>
          <w:sz w:val="22"/>
          <w:szCs w:val="22"/>
        </w:rPr>
      </w:pPr>
      <w:r w:rsidRPr="00B4283B">
        <w:rPr>
          <w:rFonts w:ascii="Arial" w:hAnsi="Arial" w:cs="Arial"/>
          <w:sz w:val="22"/>
          <w:szCs w:val="22"/>
        </w:rPr>
        <w:t>Электронные</w:t>
      </w:r>
      <w:r w:rsidR="002D0B87" w:rsidRPr="00B4283B">
        <w:rPr>
          <w:rFonts w:ascii="Arial" w:hAnsi="Arial" w:cs="Arial"/>
          <w:sz w:val="22"/>
          <w:szCs w:val="22"/>
        </w:rPr>
        <w:t xml:space="preserve"> верси</w:t>
      </w:r>
      <w:r w:rsidRPr="00B4283B">
        <w:rPr>
          <w:rFonts w:ascii="Arial" w:hAnsi="Arial" w:cs="Arial"/>
          <w:sz w:val="22"/>
          <w:szCs w:val="22"/>
        </w:rPr>
        <w:t>и</w:t>
      </w:r>
      <w:r w:rsidR="00BA3610" w:rsidRPr="00B4283B">
        <w:rPr>
          <w:rFonts w:ascii="Arial" w:hAnsi="Arial" w:cs="Arial"/>
          <w:sz w:val="22"/>
          <w:szCs w:val="22"/>
        </w:rPr>
        <w:t xml:space="preserve"> бланк</w:t>
      </w:r>
      <w:r w:rsidRPr="00B4283B">
        <w:rPr>
          <w:rFonts w:ascii="Arial" w:hAnsi="Arial" w:cs="Arial"/>
          <w:sz w:val="22"/>
          <w:szCs w:val="22"/>
        </w:rPr>
        <w:t>ов</w:t>
      </w:r>
      <w:r w:rsidR="00BA3610" w:rsidRPr="00B4283B">
        <w:rPr>
          <w:rFonts w:ascii="Arial" w:hAnsi="Arial" w:cs="Arial"/>
          <w:sz w:val="22"/>
          <w:szCs w:val="22"/>
        </w:rPr>
        <w:t xml:space="preserve">, указания по </w:t>
      </w:r>
      <w:r w:rsidRPr="00B4283B">
        <w:rPr>
          <w:rFonts w:ascii="Arial" w:hAnsi="Arial" w:cs="Arial"/>
          <w:sz w:val="22"/>
          <w:szCs w:val="22"/>
        </w:rPr>
        <w:t>их</w:t>
      </w:r>
      <w:r w:rsidR="00B37990" w:rsidRPr="00B4283B">
        <w:rPr>
          <w:rFonts w:ascii="Arial" w:hAnsi="Arial" w:cs="Arial"/>
          <w:sz w:val="22"/>
          <w:szCs w:val="22"/>
        </w:rPr>
        <w:t xml:space="preserve"> заполнению, Х</w:t>
      </w:r>
      <w:r w:rsidR="00B37990" w:rsidRPr="00B4283B">
        <w:rPr>
          <w:rFonts w:ascii="Arial" w:hAnsi="Arial" w:cs="Arial"/>
          <w:sz w:val="22"/>
          <w:szCs w:val="22"/>
          <w:lang w:val="en-US"/>
        </w:rPr>
        <w:t>ML</w:t>
      </w:r>
      <w:r w:rsidR="00B37990" w:rsidRPr="00B4283B">
        <w:rPr>
          <w:rFonts w:ascii="Arial" w:hAnsi="Arial" w:cs="Arial"/>
          <w:sz w:val="22"/>
          <w:szCs w:val="22"/>
        </w:rPr>
        <w:t>-шаблон</w:t>
      </w:r>
      <w:r w:rsidRPr="00B4283B">
        <w:rPr>
          <w:rFonts w:ascii="Arial" w:hAnsi="Arial" w:cs="Arial"/>
          <w:sz w:val="22"/>
          <w:szCs w:val="22"/>
        </w:rPr>
        <w:t>ы</w:t>
      </w:r>
      <w:r w:rsidR="00BA3610" w:rsidRPr="00B4283B">
        <w:rPr>
          <w:rFonts w:ascii="Arial" w:hAnsi="Arial" w:cs="Arial"/>
          <w:sz w:val="22"/>
          <w:szCs w:val="22"/>
        </w:rPr>
        <w:t xml:space="preserve"> по</w:t>
      </w:r>
      <w:r w:rsidR="00B37990" w:rsidRPr="00B4283B">
        <w:rPr>
          <w:rFonts w:ascii="Arial" w:hAnsi="Arial" w:cs="Arial"/>
          <w:sz w:val="22"/>
          <w:szCs w:val="22"/>
        </w:rPr>
        <w:t xml:space="preserve"> </w:t>
      </w:r>
      <w:r w:rsidR="00BA3610" w:rsidRPr="00B4283B">
        <w:rPr>
          <w:rFonts w:ascii="Arial" w:hAnsi="Arial" w:cs="Arial"/>
          <w:sz w:val="22"/>
          <w:szCs w:val="22"/>
        </w:rPr>
        <w:t>вышеуказанн</w:t>
      </w:r>
      <w:r w:rsidRPr="00B4283B">
        <w:rPr>
          <w:rFonts w:ascii="Arial" w:hAnsi="Arial" w:cs="Arial"/>
          <w:sz w:val="22"/>
          <w:szCs w:val="22"/>
        </w:rPr>
        <w:t>ым</w:t>
      </w:r>
      <w:r w:rsidR="00B37990" w:rsidRPr="00B4283B">
        <w:rPr>
          <w:rFonts w:ascii="Arial" w:hAnsi="Arial" w:cs="Arial"/>
          <w:sz w:val="22"/>
          <w:szCs w:val="22"/>
        </w:rPr>
        <w:t xml:space="preserve"> форм</w:t>
      </w:r>
      <w:r w:rsidRPr="00B4283B">
        <w:rPr>
          <w:rFonts w:ascii="Arial" w:hAnsi="Arial" w:cs="Arial"/>
          <w:sz w:val="22"/>
          <w:szCs w:val="22"/>
        </w:rPr>
        <w:t>ам</w:t>
      </w:r>
      <w:r w:rsidR="00B37990" w:rsidRPr="00B4283B">
        <w:rPr>
          <w:rFonts w:ascii="Arial" w:hAnsi="Arial" w:cs="Arial"/>
          <w:sz w:val="22"/>
          <w:szCs w:val="22"/>
        </w:rPr>
        <w:t xml:space="preserve"> размещены</w:t>
      </w:r>
      <w:r w:rsidR="00BA3610" w:rsidRPr="00B4283B">
        <w:rPr>
          <w:rFonts w:ascii="Arial" w:hAnsi="Arial" w:cs="Arial"/>
          <w:sz w:val="22"/>
          <w:szCs w:val="22"/>
        </w:rPr>
        <w:t xml:space="preserve"> на сайте</w:t>
      </w:r>
      <w:r w:rsidR="00B37990" w:rsidRPr="00B4283B">
        <w:rPr>
          <w:rFonts w:ascii="Arial" w:hAnsi="Arial" w:cs="Arial"/>
          <w:sz w:val="22"/>
          <w:szCs w:val="22"/>
        </w:rPr>
        <w:t xml:space="preserve"> Росстата</w:t>
      </w:r>
      <w:r w:rsidR="00BA3610" w:rsidRPr="00B4283B">
        <w:rPr>
          <w:rFonts w:ascii="Arial" w:hAnsi="Arial" w:cs="Arial"/>
          <w:sz w:val="22"/>
          <w:szCs w:val="22"/>
        </w:rPr>
        <w:t xml:space="preserve"> по адресу (</w:t>
      </w:r>
      <w:r w:rsidR="00BA3610" w:rsidRPr="00B4283B">
        <w:rPr>
          <w:rFonts w:ascii="Arial" w:hAnsi="Arial" w:cs="Arial"/>
          <w:sz w:val="22"/>
          <w:szCs w:val="22"/>
          <w:lang w:val="en-US"/>
        </w:rPr>
        <w:t>https</w:t>
      </w:r>
      <w:r w:rsidR="00BA3610" w:rsidRPr="00B4283B">
        <w:rPr>
          <w:rFonts w:ascii="Arial" w:hAnsi="Arial" w:cs="Arial"/>
          <w:sz w:val="22"/>
          <w:szCs w:val="22"/>
        </w:rPr>
        <w:t>://</w:t>
      </w:r>
      <w:r w:rsidR="00BA3610" w:rsidRPr="00B4283B">
        <w:rPr>
          <w:rFonts w:ascii="Arial" w:hAnsi="Arial" w:cs="Arial"/>
          <w:sz w:val="22"/>
          <w:szCs w:val="22"/>
          <w:lang w:val="en-US"/>
        </w:rPr>
        <w:t>rosstat</w:t>
      </w:r>
      <w:r w:rsidR="00BA3610" w:rsidRPr="00B4283B">
        <w:rPr>
          <w:rFonts w:ascii="Arial" w:hAnsi="Arial" w:cs="Arial"/>
          <w:sz w:val="22"/>
          <w:szCs w:val="22"/>
        </w:rPr>
        <w:t>.</w:t>
      </w:r>
      <w:r w:rsidR="00BA3610" w:rsidRPr="00B4283B">
        <w:rPr>
          <w:rFonts w:ascii="Arial" w:hAnsi="Arial" w:cs="Arial"/>
          <w:sz w:val="22"/>
          <w:szCs w:val="22"/>
          <w:lang w:val="en-US"/>
        </w:rPr>
        <w:t>gov</w:t>
      </w:r>
      <w:r w:rsidR="00BA3610" w:rsidRPr="00B4283B">
        <w:rPr>
          <w:rFonts w:ascii="Arial" w:hAnsi="Arial" w:cs="Arial"/>
          <w:sz w:val="22"/>
          <w:szCs w:val="22"/>
        </w:rPr>
        <w:t>.</w:t>
      </w:r>
      <w:r w:rsidR="00BA3610" w:rsidRPr="00B4283B">
        <w:rPr>
          <w:rFonts w:ascii="Arial" w:hAnsi="Arial" w:cs="Arial"/>
          <w:sz w:val="22"/>
          <w:szCs w:val="22"/>
          <w:lang w:val="en-US"/>
        </w:rPr>
        <w:t>ru</w:t>
      </w:r>
      <w:r w:rsidR="00BA3610" w:rsidRPr="00B4283B">
        <w:rPr>
          <w:rFonts w:ascii="Arial" w:hAnsi="Arial" w:cs="Arial"/>
          <w:sz w:val="22"/>
          <w:szCs w:val="22"/>
        </w:rPr>
        <w:t xml:space="preserve">) «Респондентам / </w:t>
      </w:r>
      <w:r w:rsidR="00B37990" w:rsidRPr="00B4283B">
        <w:rPr>
          <w:rFonts w:ascii="Arial" w:hAnsi="Arial" w:cs="Arial"/>
          <w:sz w:val="22"/>
          <w:szCs w:val="22"/>
        </w:rPr>
        <w:t>Формы федерального статистического наблюдения и формы бухгал</w:t>
      </w:r>
      <w:r w:rsidR="00BA3610" w:rsidRPr="00B4283B">
        <w:rPr>
          <w:rFonts w:ascii="Arial" w:hAnsi="Arial" w:cs="Arial"/>
          <w:sz w:val="22"/>
          <w:szCs w:val="22"/>
        </w:rPr>
        <w:t xml:space="preserve">терской (финансовой) отчетности / </w:t>
      </w:r>
      <w:r w:rsidR="00B37990" w:rsidRPr="00B4283B">
        <w:rPr>
          <w:rFonts w:ascii="Arial" w:hAnsi="Arial" w:cs="Arial"/>
          <w:sz w:val="22"/>
          <w:szCs w:val="22"/>
        </w:rPr>
        <w:t>Альбом форм федераль</w:t>
      </w:r>
      <w:r w:rsidR="00BA3610" w:rsidRPr="00B4283B">
        <w:rPr>
          <w:rFonts w:ascii="Arial" w:hAnsi="Arial" w:cs="Arial"/>
          <w:sz w:val="22"/>
          <w:szCs w:val="22"/>
        </w:rPr>
        <w:t xml:space="preserve">ного статистического наблюдения/ 2021 / </w:t>
      </w:r>
      <w:r w:rsidR="00B37990" w:rsidRPr="00B4283B">
        <w:rPr>
          <w:rFonts w:ascii="Arial" w:hAnsi="Arial" w:cs="Arial"/>
          <w:sz w:val="22"/>
          <w:szCs w:val="22"/>
        </w:rPr>
        <w:t>Институциональные преобразования, малое предпринима</w:t>
      </w:r>
      <w:r w:rsidR="00BA3610" w:rsidRPr="00B4283B">
        <w:rPr>
          <w:rFonts w:ascii="Arial" w:hAnsi="Arial" w:cs="Arial"/>
          <w:sz w:val="22"/>
          <w:szCs w:val="22"/>
        </w:rPr>
        <w:t xml:space="preserve">тельство  / </w:t>
      </w:r>
      <w:r w:rsidRPr="00B4283B">
        <w:rPr>
          <w:rFonts w:ascii="Arial" w:hAnsi="Arial" w:cs="Arial"/>
          <w:sz w:val="22"/>
          <w:szCs w:val="22"/>
        </w:rPr>
        <w:t>Сведения об основных показателях деятельности малого предприятия за 2020 год (МП-сп),</w:t>
      </w:r>
      <w:r w:rsidR="00BA3610" w:rsidRPr="00B4283B">
        <w:rPr>
          <w:rFonts w:ascii="Arial" w:hAnsi="Arial" w:cs="Arial"/>
          <w:sz w:val="22"/>
          <w:szCs w:val="22"/>
        </w:rPr>
        <w:t xml:space="preserve"> </w:t>
      </w:r>
      <w:r w:rsidR="00B37990" w:rsidRPr="00B4283B">
        <w:rPr>
          <w:rFonts w:ascii="Arial" w:hAnsi="Arial" w:cs="Arial"/>
          <w:sz w:val="22"/>
          <w:szCs w:val="22"/>
        </w:rPr>
        <w:t>Сведения о деятельности индивидуального предпринимателя за 2020 год (1-предприниматель)».</w:t>
      </w:r>
    </w:p>
    <w:p w:rsidR="00F6203A" w:rsidRPr="00B4283B" w:rsidRDefault="00F6203A" w:rsidP="00E71B77">
      <w:pPr>
        <w:pStyle w:val="31"/>
        <w:spacing w:line="240" w:lineRule="exact"/>
        <w:ind w:firstLine="709"/>
        <w:jc w:val="both"/>
        <w:rPr>
          <w:rFonts w:ascii="Arial" w:hAnsi="Arial" w:cs="Arial"/>
          <w:sz w:val="22"/>
          <w:szCs w:val="22"/>
        </w:rPr>
      </w:pPr>
      <w:r w:rsidRPr="00B4283B">
        <w:rPr>
          <w:rFonts w:ascii="Arial" w:hAnsi="Arial" w:cs="Arial"/>
          <w:sz w:val="22"/>
          <w:szCs w:val="22"/>
        </w:rPr>
        <w:t xml:space="preserve">Росстат гарантирует конфиденциальность предоставленной Вами информации. Все сведения будут использоваться в обобщенном виде. </w:t>
      </w:r>
    </w:p>
    <w:p w:rsidR="00054C75" w:rsidRPr="00B4283B" w:rsidRDefault="00202965" w:rsidP="00E71B77">
      <w:pPr>
        <w:spacing w:line="240" w:lineRule="exact"/>
        <w:ind w:firstLine="709"/>
        <w:jc w:val="both"/>
        <w:rPr>
          <w:rFonts w:ascii="Arial" w:hAnsi="Arial" w:cs="Arial"/>
          <w:sz w:val="22"/>
          <w:szCs w:val="22"/>
        </w:rPr>
      </w:pPr>
      <w:r w:rsidRPr="00B4283B">
        <w:rPr>
          <w:rFonts w:ascii="Arial" w:hAnsi="Arial" w:cs="Arial"/>
          <w:sz w:val="22"/>
          <w:szCs w:val="22"/>
        </w:rPr>
        <w:t>Сплошное</w:t>
      </w:r>
      <w:r w:rsidR="00105802" w:rsidRPr="00B4283B">
        <w:rPr>
          <w:rFonts w:ascii="Arial" w:hAnsi="Arial" w:cs="Arial"/>
          <w:sz w:val="22"/>
          <w:szCs w:val="22"/>
        </w:rPr>
        <w:t xml:space="preserve"> наблюдение</w:t>
      </w:r>
      <w:r w:rsidR="00054C75" w:rsidRPr="00B4283B">
        <w:rPr>
          <w:rFonts w:ascii="Arial" w:hAnsi="Arial" w:cs="Arial"/>
          <w:sz w:val="22"/>
          <w:szCs w:val="22"/>
        </w:rPr>
        <w:t xml:space="preserve"> малого бизнеса проводится 1 раз в 5 лет. В соответствии с законодательством Р</w:t>
      </w:r>
      <w:r w:rsidR="00105802" w:rsidRPr="00B4283B">
        <w:rPr>
          <w:rFonts w:ascii="Arial" w:hAnsi="Arial" w:cs="Arial"/>
          <w:sz w:val="22"/>
          <w:szCs w:val="22"/>
        </w:rPr>
        <w:t xml:space="preserve">оссийской Федерации </w:t>
      </w:r>
      <w:r w:rsidR="00105802" w:rsidRPr="00B4283B">
        <w:rPr>
          <w:rFonts w:ascii="Arial" w:hAnsi="Arial" w:cs="Arial"/>
          <w:b/>
          <w:sz w:val="22"/>
          <w:szCs w:val="22"/>
        </w:rPr>
        <w:t>участие</w:t>
      </w:r>
      <w:r w:rsidR="00105802" w:rsidRPr="00B4283B">
        <w:rPr>
          <w:rFonts w:ascii="Arial" w:hAnsi="Arial" w:cs="Arial"/>
          <w:sz w:val="22"/>
          <w:szCs w:val="22"/>
        </w:rPr>
        <w:t xml:space="preserve"> в нём</w:t>
      </w:r>
      <w:r w:rsidR="00054C75" w:rsidRPr="00B4283B">
        <w:rPr>
          <w:rFonts w:ascii="Arial" w:hAnsi="Arial" w:cs="Arial"/>
          <w:sz w:val="22"/>
          <w:szCs w:val="22"/>
        </w:rPr>
        <w:t xml:space="preserve"> </w:t>
      </w:r>
      <w:r w:rsidR="00054C75" w:rsidRPr="00B4283B">
        <w:rPr>
          <w:rFonts w:ascii="Arial" w:hAnsi="Arial" w:cs="Arial"/>
          <w:b/>
          <w:sz w:val="22"/>
          <w:szCs w:val="22"/>
        </w:rPr>
        <w:t>является обязательным</w:t>
      </w:r>
      <w:r w:rsidR="00054C75" w:rsidRPr="00B4283B">
        <w:rPr>
          <w:rFonts w:ascii="Arial" w:hAnsi="Arial" w:cs="Arial"/>
          <w:sz w:val="22"/>
          <w:szCs w:val="22"/>
        </w:rPr>
        <w:t>.</w:t>
      </w:r>
    </w:p>
    <w:p w:rsidR="00054C75" w:rsidRPr="00B4283B" w:rsidRDefault="00054C75" w:rsidP="00E71B77">
      <w:pPr>
        <w:spacing w:line="240" w:lineRule="exact"/>
        <w:ind w:firstLine="709"/>
        <w:jc w:val="both"/>
        <w:rPr>
          <w:rFonts w:ascii="Arial" w:hAnsi="Arial" w:cs="Arial"/>
          <w:sz w:val="22"/>
          <w:szCs w:val="22"/>
        </w:rPr>
      </w:pPr>
      <w:r w:rsidRPr="00B4283B">
        <w:rPr>
          <w:rFonts w:ascii="Arial" w:hAnsi="Arial" w:cs="Arial"/>
          <w:sz w:val="22"/>
          <w:szCs w:val="22"/>
        </w:rPr>
        <w:t>Напоминаем, что нарушение порядка предоставления первичных статистических данных, а равно предоставление недостоверных первичных статистических данных влечет ответственность, установленную Кодексом Российской Федерации об административных правонарушениях</w:t>
      </w:r>
      <w:r w:rsidR="00A84FBF" w:rsidRPr="00B4283B">
        <w:rPr>
          <w:rFonts w:ascii="Arial" w:hAnsi="Arial" w:cs="Arial"/>
          <w:sz w:val="22"/>
          <w:szCs w:val="22"/>
        </w:rPr>
        <w:t xml:space="preserve"> от 30.12.2001 № 195-ФЗ (с изменениями от 30.12.2015 г. № 442-ФЗ), а так же статьей 3 Закона Российской Федерации от 13.05.92 № 2761-1 «Об ответственности за нарушение порядка предоставления государственной статистической отчетности»</w:t>
      </w:r>
      <w:r w:rsidRPr="00B4283B">
        <w:rPr>
          <w:rFonts w:ascii="Arial" w:hAnsi="Arial" w:cs="Arial"/>
          <w:sz w:val="22"/>
          <w:szCs w:val="22"/>
        </w:rPr>
        <w:t xml:space="preserve">. </w:t>
      </w:r>
    </w:p>
    <w:p w:rsidR="006A0721" w:rsidRPr="00B4283B" w:rsidRDefault="00054C75" w:rsidP="00E71B77">
      <w:pPr>
        <w:spacing w:line="240" w:lineRule="exact"/>
        <w:ind w:firstLine="709"/>
        <w:jc w:val="both"/>
        <w:rPr>
          <w:rFonts w:ascii="Arial" w:hAnsi="Arial" w:cs="Arial"/>
          <w:sz w:val="22"/>
          <w:szCs w:val="22"/>
        </w:rPr>
      </w:pPr>
      <w:r w:rsidRPr="00B4283B">
        <w:rPr>
          <w:rFonts w:ascii="Arial" w:hAnsi="Arial" w:cs="Arial"/>
          <w:sz w:val="22"/>
          <w:szCs w:val="22"/>
        </w:rPr>
        <w:t xml:space="preserve">Получить консультацию по </w:t>
      </w:r>
      <w:r w:rsidR="00105802" w:rsidRPr="00B4283B">
        <w:rPr>
          <w:rFonts w:ascii="Arial" w:hAnsi="Arial" w:cs="Arial"/>
          <w:sz w:val="22"/>
          <w:szCs w:val="22"/>
        </w:rPr>
        <w:t>возникающим вопросам</w:t>
      </w:r>
      <w:r w:rsidRPr="00B4283B">
        <w:rPr>
          <w:rFonts w:ascii="Arial" w:hAnsi="Arial" w:cs="Arial"/>
          <w:sz w:val="22"/>
          <w:szCs w:val="22"/>
        </w:rPr>
        <w:t xml:space="preserve"> можно по </w:t>
      </w:r>
      <w:r w:rsidR="006A0721" w:rsidRPr="00B4283B">
        <w:rPr>
          <w:rFonts w:ascii="Arial" w:hAnsi="Arial" w:cs="Arial"/>
          <w:sz w:val="22"/>
          <w:szCs w:val="22"/>
        </w:rPr>
        <w:t>следующим контактным телефонам</w:t>
      </w:r>
      <w:r w:rsidR="00BD5A1B" w:rsidRPr="00B4283B">
        <w:rPr>
          <w:rFonts w:ascii="Arial" w:hAnsi="Arial" w:cs="Arial"/>
          <w:sz w:val="22"/>
          <w:szCs w:val="22"/>
        </w:rPr>
        <w:t xml:space="preserve"> и электронным адресам</w:t>
      </w:r>
      <w:r w:rsidR="006A0721" w:rsidRPr="00B4283B">
        <w:rPr>
          <w:rFonts w:ascii="Arial" w:hAnsi="Arial" w:cs="Arial"/>
          <w:sz w:val="22"/>
          <w:szCs w:val="22"/>
        </w:rPr>
        <w:t>:</w:t>
      </w:r>
    </w:p>
    <w:p w:rsidR="00344FAB" w:rsidRPr="00E71B77" w:rsidRDefault="00344FAB" w:rsidP="00E71B77">
      <w:pPr>
        <w:spacing w:line="240" w:lineRule="exact"/>
        <w:ind w:firstLine="709"/>
        <w:jc w:val="both"/>
        <w:rPr>
          <w:sz w:val="20"/>
          <w:szCs w:val="20"/>
        </w:rPr>
      </w:pP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3"/>
        <w:gridCol w:w="3411"/>
        <w:gridCol w:w="2632"/>
      </w:tblGrid>
      <w:tr w:rsidR="00344FAB" w:rsidRPr="00B4283B" w:rsidTr="00344FAB">
        <w:trPr>
          <w:trHeight w:val="254"/>
          <w:jc w:val="center"/>
        </w:trPr>
        <w:tc>
          <w:tcPr>
            <w:tcW w:w="4382" w:type="dxa"/>
          </w:tcPr>
          <w:p w:rsidR="00BD5A1B" w:rsidRPr="00B4283B" w:rsidRDefault="00BD5A1B" w:rsidP="00E71B77">
            <w:pPr>
              <w:tabs>
                <w:tab w:val="left" w:pos="3261"/>
              </w:tabs>
              <w:spacing w:line="240" w:lineRule="exact"/>
              <w:ind w:left="-58"/>
              <w:rPr>
                <w:rFonts w:ascii="Arial" w:hAnsi="Arial" w:cs="Arial"/>
                <w:sz w:val="20"/>
                <w:szCs w:val="20"/>
              </w:rPr>
            </w:pPr>
            <w:r w:rsidRPr="00B4283B">
              <w:rPr>
                <w:rFonts w:ascii="Arial" w:hAnsi="Arial" w:cs="Arial"/>
                <w:sz w:val="20"/>
                <w:szCs w:val="20"/>
              </w:rPr>
              <w:t>Тюменская область (кроме Ханты-Мансийского автономного округа-Югры и Ямало-Ненецкого автономного округа)</w:t>
            </w:r>
          </w:p>
        </w:tc>
        <w:tc>
          <w:tcPr>
            <w:tcW w:w="3606" w:type="dxa"/>
          </w:tcPr>
          <w:p w:rsidR="00BD5A1B" w:rsidRPr="00B4283B" w:rsidRDefault="00344FAB" w:rsidP="00E71B77">
            <w:pPr>
              <w:tabs>
                <w:tab w:val="left" w:pos="3261"/>
              </w:tabs>
              <w:spacing w:line="240" w:lineRule="exact"/>
              <w:rPr>
                <w:rFonts w:ascii="Arial" w:hAnsi="Arial" w:cs="Arial"/>
                <w:sz w:val="20"/>
                <w:szCs w:val="20"/>
              </w:rPr>
            </w:pPr>
            <w:r w:rsidRPr="00B4283B">
              <w:rPr>
                <w:rFonts w:ascii="Arial" w:hAnsi="Arial" w:cs="Arial"/>
                <w:sz w:val="20"/>
                <w:szCs w:val="20"/>
              </w:rPr>
              <w:t xml:space="preserve">тел. 8 (3452) 39-30-37 доб. 1196, 1276, 1054  </w:t>
            </w:r>
          </w:p>
        </w:tc>
        <w:tc>
          <w:tcPr>
            <w:tcW w:w="2317" w:type="dxa"/>
          </w:tcPr>
          <w:p w:rsidR="00344FAB" w:rsidRPr="00B4283B" w:rsidRDefault="00BD4DA5" w:rsidP="00E71B77">
            <w:pPr>
              <w:tabs>
                <w:tab w:val="left" w:pos="3261"/>
              </w:tabs>
              <w:spacing w:line="240" w:lineRule="exact"/>
              <w:rPr>
                <w:rFonts w:ascii="Arial" w:hAnsi="Arial" w:cs="Arial"/>
                <w:sz w:val="20"/>
                <w:szCs w:val="20"/>
              </w:rPr>
            </w:pPr>
            <w:hyperlink r:id="rId11" w:history="1">
              <w:r w:rsidR="00344FAB" w:rsidRPr="00B4283B">
                <w:rPr>
                  <w:rStyle w:val="a3"/>
                  <w:rFonts w:ascii="Arial" w:hAnsi="Arial" w:cs="Arial"/>
                  <w:color w:val="auto"/>
                  <w:sz w:val="20"/>
                  <w:szCs w:val="20"/>
                  <w:u w:val="none"/>
                </w:rPr>
                <w:t>p72_gorod@gks.ru</w:t>
              </w:r>
            </w:hyperlink>
          </w:p>
          <w:p w:rsidR="00BD5A1B" w:rsidRDefault="00D7401A" w:rsidP="00E71B77">
            <w:pPr>
              <w:tabs>
                <w:tab w:val="left" w:pos="3261"/>
              </w:tabs>
              <w:spacing w:after="80" w:line="240" w:lineRule="exact"/>
              <w:rPr>
                <w:rFonts w:ascii="Arial" w:hAnsi="Arial" w:cs="Arial"/>
                <w:sz w:val="20"/>
                <w:szCs w:val="20"/>
              </w:rPr>
            </w:pPr>
            <w:hyperlink r:id="rId12" w:history="1">
              <w:r w:rsidR="009C7C5E" w:rsidRPr="001D6070">
                <w:rPr>
                  <w:rStyle w:val="a3"/>
                  <w:rFonts w:ascii="Arial" w:hAnsi="Arial" w:cs="Arial"/>
                  <w:sz w:val="20"/>
                  <w:szCs w:val="20"/>
                </w:rPr>
                <w:t>p72_gorod1@gks.ru</w:t>
              </w:r>
            </w:hyperlink>
          </w:p>
          <w:p w:rsidR="009C7C5E" w:rsidRPr="00B4283B" w:rsidRDefault="009C7C5E" w:rsidP="00E71B77">
            <w:pPr>
              <w:tabs>
                <w:tab w:val="left" w:pos="3261"/>
              </w:tabs>
              <w:spacing w:after="80" w:line="24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4FAB" w:rsidRPr="00B4283B" w:rsidTr="00344FAB">
        <w:trPr>
          <w:trHeight w:val="254"/>
          <w:jc w:val="center"/>
        </w:trPr>
        <w:tc>
          <w:tcPr>
            <w:tcW w:w="4382" w:type="dxa"/>
          </w:tcPr>
          <w:p w:rsidR="00BD5A1B" w:rsidRPr="00B4283B" w:rsidRDefault="00BD5A1B" w:rsidP="00E71B77">
            <w:pPr>
              <w:tabs>
                <w:tab w:val="left" w:pos="3261"/>
              </w:tabs>
              <w:spacing w:line="240" w:lineRule="exact"/>
              <w:ind w:left="-58"/>
              <w:rPr>
                <w:rFonts w:ascii="Arial" w:hAnsi="Arial" w:cs="Arial"/>
                <w:sz w:val="20"/>
                <w:szCs w:val="20"/>
              </w:rPr>
            </w:pPr>
            <w:r w:rsidRPr="00B4283B">
              <w:rPr>
                <w:rFonts w:ascii="Arial" w:hAnsi="Arial" w:cs="Arial"/>
                <w:sz w:val="20"/>
                <w:szCs w:val="20"/>
              </w:rPr>
              <w:t>Ханты-Мансийский автономный округ-Югра</w:t>
            </w:r>
          </w:p>
        </w:tc>
        <w:tc>
          <w:tcPr>
            <w:tcW w:w="3606" w:type="dxa"/>
          </w:tcPr>
          <w:p w:rsidR="00344FAB" w:rsidRPr="00B4283B" w:rsidRDefault="00344FAB" w:rsidP="00E71B77">
            <w:pPr>
              <w:tabs>
                <w:tab w:val="left" w:pos="3261"/>
              </w:tabs>
              <w:spacing w:line="240" w:lineRule="exact"/>
              <w:rPr>
                <w:rFonts w:ascii="Arial" w:hAnsi="Arial" w:cs="Arial"/>
                <w:sz w:val="20"/>
                <w:szCs w:val="20"/>
              </w:rPr>
            </w:pPr>
            <w:r w:rsidRPr="00B4283B">
              <w:rPr>
                <w:rFonts w:ascii="Arial" w:hAnsi="Arial" w:cs="Arial"/>
                <w:sz w:val="20"/>
                <w:szCs w:val="20"/>
              </w:rPr>
              <w:t>тел. 8 (3467) 32-24-28</w:t>
            </w:r>
          </w:p>
          <w:p w:rsidR="00BD5A1B" w:rsidRPr="00B4283B" w:rsidRDefault="00344FAB" w:rsidP="00E71B77">
            <w:pPr>
              <w:tabs>
                <w:tab w:val="left" w:pos="3261"/>
              </w:tabs>
              <w:spacing w:line="240" w:lineRule="exact"/>
              <w:rPr>
                <w:rFonts w:ascii="Arial" w:hAnsi="Arial" w:cs="Arial"/>
                <w:sz w:val="20"/>
                <w:szCs w:val="20"/>
              </w:rPr>
            </w:pPr>
            <w:r w:rsidRPr="00B4283B">
              <w:rPr>
                <w:rFonts w:ascii="Arial" w:hAnsi="Arial" w:cs="Arial"/>
                <w:sz w:val="20"/>
                <w:szCs w:val="20"/>
              </w:rPr>
              <w:t>тел. 8 (3466) 24-87-00</w:t>
            </w:r>
          </w:p>
        </w:tc>
        <w:bookmarkStart w:id="0" w:name="_GoBack"/>
        <w:tc>
          <w:tcPr>
            <w:tcW w:w="2317" w:type="dxa"/>
          </w:tcPr>
          <w:p w:rsidR="00344FAB" w:rsidRPr="00B4283B" w:rsidRDefault="00D7401A" w:rsidP="00E71B77">
            <w:pPr>
              <w:tabs>
                <w:tab w:val="left" w:pos="3261"/>
              </w:tabs>
              <w:spacing w:line="240" w:lineRule="exact"/>
              <w:rPr>
                <w:rFonts w:ascii="Arial" w:hAnsi="Arial" w:cs="Arial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"mailto:P86_FrankeLV@gks.ru" </w:instrText>
            </w:r>
            <w:r>
              <w:fldChar w:fldCharType="separate"/>
            </w:r>
            <w:r w:rsidR="00344FAB" w:rsidRPr="00B4283B">
              <w:rPr>
                <w:rStyle w:val="a3"/>
                <w:rFonts w:ascii="Arial" w:hAnsi="Arial" w:cs="Arial"/>
                <w:color w:val="auto"/>
                <w:sz w:val="20"/>
                <w:szCs w:val="20"/>
                <w:u w:val="none"/>
              </w:rPr>
              <w:t>P86_FrankeLV@gks.ru</w:t>
            </w:r>
            <w:r>
              <w:rPr>
                <w:rStyle w:val="a3"/>
                <w:rFonts w:ascii="Arial" w:hAnsi="Arial" w:cs="Arial"/>
                <w:color w:val="auto"/>
                <w:sz w:val="20"/>
                <w:szCs w:val="20"/>
                <w:u w:val="none"/>
              </w:rPr>
              <w:fldChar w:fldCharType="end"/>
            </w:r>
          </w:p>
          <w:p w:rsidR="00BD5A1B" w:rsidRDefault="00D7401A" w:rsidP="00E71B77">
            <w:pPr>
              <w:tabs>
                <w:tab w:val="left" w:pos="3261"/>
              </w:tabs>
              <w:spacing w:after="80" w:line="240" w:lineRule="exact"/>
              <w:rPr>
                <w:rFonts w:ascii="Arial" w:hAnsi="Arial" w:cs="Arial"/>
                <w:sz w:val="20"/>
                <w:szCs w:val="20"/>
              </w:rPr>
            </w:pPr>
            <w:hyperlink r:id="rId13" w:history="1">
              <w:r w:rsidR="009C7C5E" w:rsidRPr="001D6070">
                <w:rPr>
                  <w:rStyle w:val="a3"/>
                  <w:rFonts w:ascii="Arial" w:hAnsi="Arial" w:cs="Arial"/>
                  <w:sz w:val="20"/>
                  <w:szCs w:val="20"/>
                </w:rPr>
                <w:t>P86_Nijnevartovsk@gks.ru</w:t>
              </w:r>
            </w:hyperlink>
          </w:p>
          <w:bookmarkEnd w:id="0"/>
          <w:p w:rsidR="009C7C5E" w:rsidRPr="00B4283B" w:rsidRDefault="009C7C5E" w:rsidP="00E71B77">
            <w:pPr>
              <w:tabs>
                <w:tab w:val="left" w:pos="3261"/>
              </w:tabs>
              <w:spacing w:after="80" w:line="24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4FAB" w:rsidRPr="00B4283B" w:rsidTr="00344FAB">
        <w:trPr>
          <w:trHeight w:val="266"/>
          <w:jc w:val="center"/>
        </w:trPr>
        <w:tc>
          <w:tcPr>
            <w:tcW w:w="4382" w:type="dxa"/>
          </w:tcPr>
          <w:p w:rsidR="00BD5A1B" w:rsidRPr="00B4283B" w:rsidRDefault="00BD5A1B" w:rsidP="00E71B77">
            <w:pPr>
              <w:tabs>
                <w:tab w:val="left" w:pos="3261"/>
              </w:tabs>
              <w:spacing w:line="240" w:lineRule="exact"/>
              <w:ind w:left="-58"/>
              <w:rPr>
                <w:rFonts w:ascii="Arial" w:hAnsi="Arial" w:cs="Arial"/>
                <w:sz w:val="20"/>
                <w:szCs w:val="20"/>
              </w:rPr>
            </w:pPr>
            <w:r w:rsidRPr="00B4283B">
              <w:rPr>
                <w:rFonts w:ascii="Arial" w:hAnsi="Arial" w:cs="Arial"/>
                <w:sz w:val="20"/>
                <w:szCs w:val="20"/>
              </w:rPr>
              <w:t>Ямало-Ненецкий автономный округ</w:t>
            </w:r>
          </w:p>
        </w:tc>
        <w:tc>
          <w:tcPr>
            <w:tcW w:w="3606" w:type="dxa"/>
          </w:tcPr>
          <w:p w:rsidR="00BD5A1B" w:rsidRPr="00B4283B" w:rsidRDefault="00344FAB" w:rsidP="00E71B77">
            <w:pPr>
              <w:tabs>
                <w:tab w:val="left" w:pos="3261"/>
              </w:tabs>
              <w:spacing w:line="240" w:lineRule="exact"/>
              <w:rPr>
                <w:rFonts w:ascii="Arial" w:hAnsi="Arial" w:cs="Arial"/>
                <w:sz w:val="20"/>
                <w:szCs w:val="20"/>
              </w:rPr>
            </w:pPr>
            <w:r w:rsidRPr="00B4283B">
              <w:rPr>
                <w:rFonts w:ascii="Arial" w:hAnsi="Arial" w:cs="Arial"/>
                <w:sz w:val="20"/>
                <w:szCs w:val="20"/>
              </w:rPr>
              <w:t>тел. 8 (34922) 4-02-60, 4-18-00</w:t>
            </w:r>
          </w:p>
        </w:tc>
        <w:tc>
          <w:tcPr>
            <w:tcW w:w="2317" w:type="dxa"/>
          </w:tcPr>
          <w:p w:rsidR="00BD5A1B" w:rsidRPr="00B4283B" w:rsidRDefault="00344FAB" w:rsidP="00E71B77">
            <w:pPr>
              <w:tabs>
                <w:tab w:val="left" w:pos="3261"/>
              </w:tabs>
              <w:spacing w:line="240" w:lineRule="exact"/>
              <w:rPr>
                <w:rFonts w:ascii="Arial" w:hAnsi="Arial" w:cs="Arial"/>
                <w:sz w:val="20"/>
                <w:szCs w:val="20"/>
              </w:rPr>
            </w:pPr>
            <w:r w:rsidRPr="00B4283B">
              <w:rPr>
                <w:rFonts w:ascii="Arial" w:hAnsi="Arial" w:cs="Arial"/>
                <w:sz w:val="20"/>
                <w:szCs w:val="20"/>
              </w:rPr>
              <w:t>P89_mail@gks.ru</w:t>
            </w:r>
          </w:p>
        </w:tc>
      </w:tr>
    </w:tbl>
    <w:p w:rsidR="006A0721" w:rsidRPr="009C67F3" w:rsidRDefault="006A0721" w:rsidP="009C67F3">
      <w:pPr>
        <w:pStyle w:val="31"/>
        <w:spacing w:line="240" w:lineRule="exact"/>
        <w:jc w:val="center"/>
        <w:rPr>
          <w:sz w:val="22"/>
          <w:szCs w:val="22"/>
        </w:rPr>
      </w:pPr>
    </w:p>
    <w:p w:rsidR="0001758D" w:rsidRPr="00B4283B" w:rsidRDefault="006A0721" w:rsidP="00F6203A">
      <w:pPr>
        <w:pStyle w:val="31"/>
        <w:spacing w:line="240" w:lineRule="exact"/>
        <w:ind w:firstLine="709"/>
        <w:jc w:val="center"/>
        <w:outlineLvl w:val="0"/>
        <w:rPr>
          <w:rFonts w:ascii="Arial" w:hAnsi="Arial" w:cs="Arial"/>
          <w:b/>
          <w:szCs w:val="24"/>
          <w:u w:val="single"/>
        </w:rPr>
      </w:pPr>
      <w:r w:rsidRPr="00B4283B">
        <w:rPr>
          <w:rFonts w:ascii="Arial" w:hAnsi="Arial" w:cs="Arial"/>
          <w:b/>
          <w:szCs w:val="24"/>
          <w:u w:val="single"/>
        </w:rPr>
        <w:t xml:space="preserve">Надеемся </w:t>
      </w:r>
      <w:r w:rsidR="001C255A" w:rsidRPr="00B4283B">
        <w:rPr>
          <w:rFonts w:ascii="Arial" w:hAnsi="Arial" w:cs="Arial"/>
          <w:b/>
          <w:szCs w:val="24"/>
          <w:u w:val="single"/>
        </w:rPr>
        <w:t xml:space="preserve">на </w:t>
      </w:r>
      <w:r w:rsidRPr="00B4283B">
        <w:rPr>
          <w:rFonts w:ascii="Arial" w:hAnsi="Arial" w:cs="Arial"/>
          <w:b/>
          <w:szCs w:val="24"/>
          <w:u w:val="single"/>
        </w:rPr>
        <w:t>сотрудничество!</w:t>
      </w:r>
    </w:p>
    <w:sectPr w:rsidR="0001758D" w:rsidRPr="00B4283B" w:rsidSect="00202965">
      <w:pgSz w:w="11907" w:h="16840" w:code="9"/>
      <w:pgMar w:top="397" w:right="567" w:bottom="397" w:left="1134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01A" w:rsidRDefault="00D7401A" w:rsidP="008F52D7">
      <w:r>
        <w:separator/>
      </w:r>
    </w:p>
  </w:endnote>
  <w:endnote w:type="continuationSeparator" w:id="0">
    <w:p w:rsidR="00D7401A" w:rsidRDefault="00D7401A" w:rsidP="008F5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01A" w:rsidRDefault="00D7401A" w:rsidP="008F52D7">
      <w:r>
        <w:separator/>
      </w:r>
    </w:p>
  </w:footnote>
  <w:footnote w:type="continuationSeparator" w:id="0">
    <w:p w:rsidR="00D7401A" w:rsidRDefault="00D7401A" w:rsidP="008F52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44240"/>
    <w:multiLevelType w:val="hybridMultilevel"/>
    <w:tmpl w:val="17FC6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B26C2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4954AC"/>
    <w:multiLevelType w:val="hybridMultilevel"/>
    <w:tmpl w:val="391C38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A122FE"/>
    <w:multiLevelType w:val="hybridMultilevel"/>
    <w:tmpl w:val="2F0A18D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6B4F7578"/>
    <w:multiLevelType w:val="hybridMultilevel"/>
    <w:tmpl w:val="35CEA334"/>
    <w:lvl w:ilvl="0" w:tplc="6EFC200E">
      <w:numFmt w:val="bullet"/>
      <w:lvlText w:val="•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76A613EB"/>
    <w:multiLevelType w:val="hybridMultilevel"/>
    <w:tmpl w:val="99221D6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B7A"/>
    <w:rsid w:val="0000325D"/>
    <w:rsid w:val="0000720A"/>
    <w:rsid w:val="0001689D"/>
    <w:rsid w:val="0001758D"/>
    <w:rsid w:val="00042DDF"/>
    <w:rsid w:val="00054C75"/>
    <w:rsid w:val="000600A9"/>
    <w:rsid w:val="000654D5"/>
    <w:rsid w:val="00074734"/>
    <w:rsid w:val="00081CBC"/>
    <w:rsid w:val="00087C68"/>
    <w:rsid w:val="000A1AFD"/>
    <w:rsid w:val="000A1D78"/>
    <w:rsid w:val="000A63BC"/>
    <w:rsid w:val="000B1941"/>
    <w:rsid w:val="000B5E85"/>
    <w:rsid w:val="000C356A"/>
    <w:rsid w:val="000C5A06"/>
    <w:rsid w:val="000C5B25"/>
    <w:rsid w:val="000D1FB6"/>
    <w:rsid w:val="000D2C0C"/>
    <w:rsid w:val="000D6234"/>
    <w:rsid w:val="000D6C14"/>
    <w:rsid w:val="000E1DD8"/>
    <w:rsid w:val="000F6780"/>
    <w:rsid w:val="00105802"/>
    <w:rsid w:val="001157B1"/>
    <w:rsid w:val="00115858"/>
    <w:rsid w:val="00141F23"/>
    <w:rsid w:val="0014666F"/>
    <w:rsid w:val="00161F71"/>
    <w:rsid w:val="00183B4C"/>
    <w:rsid w:val="00184B17"/>
    <w:rsid w:val="00190357"/>
    <w:rsid w:val="00195332"/>
    <w:rsid w:val="001B6D35"/>
    <w:rsid w:val="001B796A"/>
    <w:rsid w:val="001C0AA3"/>
    <w:rsid w:val="001C255A"/>
    <w:rsid w:val="001E43FA"/>
    <w:rsid w:val="001E4F6D"/>
    <w:rsid w:val="00202965"/>
    <w:rsid w:val="00203831"/>
    <w:rsid w:val="0021447F"/>
    <w:rsid w:val="00224AFC"/>
    <w:rsid w:val="00226649"/>
    <w:rsid w:val="002511FF"/>
    <w:rsid w:val="00251B21"/>
    <w:rsid w:val="002623C2"/>
    <w:rsid w:val="00262BA9"/>
    <w:rsid w:val="00265BE5"/>
    <w:rsid w:val="00284FF1"/>
    <w:rsid w:val="002A0991"/>
    <w:rsid w:val="002A0F98"/>
    <w:rsid w:val="002B5128"/>
    <w:rsid w:val="002D0B87"/>
    <w:rsid w:val="002D349E"/>
    <w:rsid w:val="002D7217"/>
    <w:rsid w:val="002F21C0"/>
    <w:rsid w:val="002F59A3"/>
    <w:rsid w:val="00311ED7"/>
    <w:rsid w:val="0031210F"/>
    <w:rsid w:val="00315F1F"/>
    <w:rsid w:val="00343A04"/>
    <w:rsid w:val="00344FAB"/>
    <w:rsid w:val="00345A4D"/>
    <w:rsid w:val="00360BE2"/>
    <w:rsid w:val="00362D64"/>
    <w:rsid w:val="00363025"/>
    <w:rsid w:val="003A0872"/>
    <w:rsid w:val="003B4BCB"/>
    <w:rsid w:val="003B4C1F"/>
    <w:rsid w:val="003B51E2"/>
    <w:rsid w:val="003B707D"/>
    <w:rsid w:val="003E12E9"/>
    <w:rsid w:val="00434019"/>
    <w:rsid w:val="004502E8"/>
    <w:rsid w:val="0045520E"/>
    <w:rsid w:val="00490510"/>
    <w:rsid w:val="0049112C"/>
    <w:rsid w:val="00493849"/>
    <w:rsid w:val="004962F4"/>
    <w:rsid w:val="004A11CA"/>
    <w:rsid w:val="004B38B3"/>
    <w:rsid w:val="004B3D27"/>
    <w:rsid w:val="004B75D5"/>
    <w:rsid w:val="004E17A6"/>
    <w:rsid w:val="004E46AC"/>
    <w:rsid w:val="005113D2"/>
    <w:rsid w:val="005135E4"/>
    <w:rsid w:val="00523F16"/>
    <w:rsid w:val="00527D39"/>
    <w:rsid w:val="00535C82"/>
    <w:rsid w:val="00540913"/>
    <w:rsid w:val="00540D65"/>
    <w:rsid w:val="00546F32"/>
    <w:rsid w:val="00563D68"/>
    <w:rsid w:val="00564B41"/>
    <w:rsid w:val="005939E9"/>
    <w:rsid w:val="0059581F"/>
    <w:rsid w:val="005C0C7B"/>
    <w:rsid w:val="005C3D5C"/>
    <w:rsid w:val="005C4163"/>
    <w:rsid w:val="005D48B3"/>
    <w:rsid w:val="005D69CB"/>
    <w:rsid w:val="005D6DF8"/>
    <w:rsid w:val="005E5FEB"/>
    <w:rsid w:val="005F3A2D"/>
    <w:rsid w:val="00602627"/>
    <w:rsid w:val="00647317"/>
    <w:rsid w:val="00654CAC"/>
    <w:rsid w:val="006615FD"/>
    <w:rsid w:val="006755FA"/>
    <w:rsid w:val="00683232"/>
    <w:rsid w:val="006914F9"/>
    <w:rsid w:val="00697F6D"/>
    <w:rsid w:val="006A0721"/>
    <w:rsid w:val="006B19A4"/>
    <w:rsid w:val="006D0E40"/>
    <w:rsid w:val="006D594C"/>
    <w:rsid w:val="006E0E9E"/>
    <w:rsid w:val="006E2F58"/>
    <w:rsid w:val="006F094B"/>
    <w:rsid w:val="007239C9"/>
    <w:rsid w:val="007246AC"/>
    <w:rsid w:val="00740EDF"/>
    <w:rsid w:val="00745DFA"/>
    <w:rsid w:val="007734D5"/>
    <w:rsid w:val="00790D35"/>
    <w:rsid w:val="00790DA9"/>
    <w:rsid w:val="007949C9"/>
    <w:rsid w:val="00794D30"/>
    <w:rsid w:val="00797785"/>
    <w:rsid w:val="007A1B3C"/>
    <w:rsid w:val="007C4D19"/>
    <w:rsid w:val="007C750F"/>
    <w:rsid w:val="007D2047"/>
    <w:rsid w:val="007D3B7A"/>
    <w:rsid w:val="007E4304"/>
    <w:rsid w:val="007E4B3E"/>
    <w:rsid w:val="007F0260"/>
    <w:rsid w:val="007F0749"/>
    <w:rsid w:val="007F6B55"/>
    <w:rsid w:val="008020D2"/>
    <w:rsid w:val="008038A0"/>
    <w:rsid w:val="00811994"/>
    <w:rsid w:val="00813AFD"/>
    <w:rsid w:val="0082064E"/>
    <w:rsid w:val="00820FAB"/>
    <w:rsid w:val="008539CD"/>
    <w:rsid w:val="008560C7"/>
    <w:rsid w:val="008643DF"/>
    <w:rsid w:val="00871687"/>
    <w:rsid w:val="00891651"/>
    <w:rsid w:val="0089349C"/>
    <w:rsid w:val="008E3A7C"/>
    <w:rsid w:val="008E4045"/>
    <w:rsid w:val="008F52D7"/>
    <w:rsid w:val="009024FC"/>
    <w:rsid w:val="009346B7"/>
    <w:rsid w:val="009627B7"/>
    <w:rsid w:val="0097284A"/>
    <w:rsid w:val="0097373F"/>
    <w:rsid w:val="009B3298"/>
    <w:rsid w:val="009C62EA"/>
    <w:rsid w:val="009C67F3"/>
    <w:rsid w:val="009C7C5E"/>
    <w:rsid w:val="009D540D"/>
    <w:rsid w:val="009D78A1"/>
    <w:rsid w:val="009E2E1C"/>
    <w:rsid w:val="009E7F02"/>
    <w:rsid w:val="00A052ED"/>
    <w:rsid w:val="00A1311E"/>
    <w:rsid w:val="00A173ED"/>
    <w:rsid w:val="00A2790A"/>
    <w:rsid w:val="00A5582A"/>
    <w:rsid w:val="00A60B9D"/>
    <w:rsid w:val="00A64770"/>
    <w:rsid w:val="00A67B76"/>
    <w:rsid w:val="00A84FBF"/>
    <w:rsid w:val="00A8727C"/>
    <w:rsid w:val="00A87E2E"/>
    <w:rsid w:val="00A9432F"/>
    <w:rsid w:val="00A95EF6"/>
    <w:rsid w:val="00AA1A8C"/>
    <w:rsid w:val="00AE2EE4"/>
    <w:rsid w:val="00AF624A"/>
    <w:rsid w:val="00AF6479"/>
    <w:rsid w:val="00B0143E"/>
    <w:rsid w:val="00B17646"/>
    <w:rsid w:val="00B311A7"/>
    <w:rsid w:val="00B37990"/>
    <w:rsid w:val="00B4283B"/>
    <w:rsid w:val="00B512FF"/>
    <w:rsid w:val="00B77B34"/>
    <w:rsid w:val="00B85E56"/>
    <w:rsid w:val="00B96D9C"/>
    <w:rsid w:val="00BA3610"/>
    <w:rsid w:val="00BD4DA5"/>
    <w:rsid w:val="00BD5A1B"/>
    <w:rsid w:val="00BE21D7"/>
    <w:rsid w:val="00BE677E"/>
    <w:rsid w:val="00C07938"/>
    <w:rsid w:val="00C27937"/>
    <w:rsid w:val="00C3046F"/>
    <w:rsid w:val="00C43B84"/>
    <w:rsid w:val="00C50942"/>
    <w:rsid w:val="00C61DC1"/>
    <w:rsid w:val="00CC2259"/>
    <w:rsid w:val="00CC38DC"/>
    <w:rsid w:val="00CD72B9"/>
    <w:rsid w:val="00CE017E"/>
    <w:rsid w:val="00CF5F4B"/>
    <w:rsid w:val="00D0435A"/>
    <w:rsid w:val="00D06D4E"/>
    <w:rsid w:val="00D1338F"/>
    <w:rsid w:val="00D21CC1"/>
    <w:rsid w:val="00D44AA8"/>
    <w:rsid w:val="00D454FC"/>
    <w:rsid w:val="00D56783"/>
    <w:rsid w:val="00D62E1D"/>
    <w:rsid w:val="00D66B8B"/>
    <w:rsid w:val="00D7401A"/>
    <w:rsid w:val="00D76ED1"/>
    <w:rsid w:val="00D803AC"/>
    <w:rsid w:val="00D83857"/>
    <w:rsid w:val="00D85841"/>
    <w:rsid w:val="00DB3AC1"/>
    <w:rsid w:val="00DC0824"/>
    <w:rsid w:val="00DC1FDC"/>
    <w:rsid w:val="00DD5CFE"/>
    <w:rsid w:val="00DE3D47"/>
    <w:rsid w:val="00DF1F89"/>
    <w:rsid w:val="00E17592"/>
    <w:rsid w:val="00E521F3"/>
    <w:rsid w:val="00E71B77"/>
    <w:rsid w:val="00E900E9"/>
    <w:rsid w:val="00E93D92"/>
    <w:rsid w:val="00E979EE"/>
    <w:rsid w:val="00EB4A96"/>
    <w:rsid w:val="00EB6698"/>
    <w:rsid w:val="00EC6E3B"/>
    <w:rsid w:val="00EE52F4"/>
    <w:rsid w:val="00EF47F5"/>
    <w:rsid w:val="00F05F23"/>
    <w:rsid w:val="00F104B8"/>
    <w:rsid w:val="00F120D0"/>
    <w:rsid w:val="00F45486"/>
    <w:rsid w:val="00F45EE2"/>
    <w:rsid w:val="00F6203A"/>
    <w:rsid w:val="00F72460"/>
    <w:rsid w:val="00F74600"/>
    <w:rsid w:val="00FB5823"/>
    <w:rsid w:val="00FC6A1F"/>
    <w:rsid w:val="00FD0834"/>
    <w:rsid w:val="00FD5CD9"/>
    <w:rsid w:val="00FF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9B6ED6-06D4-4161-B4F8-8AEC2FDA4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B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7D3B7A"/>
    <w:rPr>
      <w:szCs w:val="20"/>
    </w:rPr>
  </w:style>
  <w:style w:type="character" w:styleId="a3">
    <w:name w:val="Hyperlink"/>
    <w:basedOn w:val="a0"/>
    <w:uiPriority w:val="99"/>
    <w:unhideWhenUsed/>
    <w:rsid w:val="003B4BCB"/>
    <w:rPr>
      <w:color w:val="0000FF" w:themeColor="hyperlink"/>
      <w:u w:val="single"/>
    </w:rPr>
  </w:style>
  <w:style w:type="paragraph" w:styleId="a4">
    <w:name w:val="Document Map"/>
    <w:basedOn w:val="a"/>
    <w:link w:val="a5"/>
    <w:uiPriority w:val="99"/>
    <w:semiHidden/>
    <w:unhideWhenUsed/>
    <w:rsid w:val="00871687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87168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E17A6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8F52D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F52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8F52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F52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D0E4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D0E40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uiPriority w:val="59"/>
    <w:rsid w:val="00BD5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sid w:val="00F6203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P86_Nijnevartovsk@gks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72_gorod1@gk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72_gorod@gks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10065/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ebsbor.gks.ru/onli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7020C1-B1F2-4A36-B105-56C612FD0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Тюменьстат</Company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Шаяхметова Лейсан Айратовна</cp:lastModifiedBy>
  <cp:revision>2</cp:revision>
  <cp:lastPrinted>2021-03-30T09:54:00Z</cp:lastPrinted>
  <dcterms:created xsi:type="dcterms:W3CDTF">2021-04-16T11:16:00Z</dcterms:created>
  <dcterms:modified xsi:type="dcterms:W3CDTF">2021-04-16T11:16:00Z</dcterms:modified>
</cp:coreProperties>
</file>