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3F" w:rsidRPr="00CB4022" w:rsidRDefault="00BE2336" w:rsidP="00BE23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022">
        <w:rPr>
          <w:rFonts w:ascii="Times New Roman" w:hAnsi="Times New Roman" w:cs="Times New Roman"/>
          <w:b/>
          <w:sz w:val="24"/>
          <w:szCs w:val="24"/>
        </w:rPr>
        <w:t>Рейтинг</w:t>
      </w:r>
    </w:p>
    <w:p w:rsidR="00BE2336" w:rsidRPr="00CB4022" w:rsidRDefault="00BE2336" w:rsidP="00CB40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022">
        <w:rPr>
          <w:rFonts w:ascii="Times New Roman" w:hAnsi="Times New Roman" w:cs="Times New Roman"/>
          <w:b/>
          <w:sz w:val="24"/>
          <w:szCs w:val="24"/>
        </w:rPr>
        <w:t>образовательных организации по результатам независимой оценки качества условий осуществления образовательной деятельности организациями Ханты-Мансийского автономного округа – Югры, осуществляющими образоват</w:t>
      </w:r>
      <w:r w:rsidR="00CB4022">
        <w:rPr>
          <w:rFonts w:ascii="Times New Roman" w:hAnsi="Times New Roman" w:cs="Times New Roman"/>
          <w:b/>
          <w:sz w:val="24"/>
          <w:szCs w:val="24"/>
        </w:rPr>
        <w:t>ельную деятельность       в 2022 году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116"/>
        <w:gridCol w:w="1431"/>
        <w:gridCol w:w="5245"/>
        <w:gridCol w:w="1559"/>
      </w:tblGrid>
      <w:tr w:rsidR="00CB4022" w:rsidRPr="00ED503F" w:rsidTr="00CB4022">
        <w:trPr>
          <w:trHeight w:val="695"/>
        </w:trPr>
        <w:tc>
          <w:tcPr>
            <w:tcW w:w="1116" w:type="dxa"/>
            <w:hideMark/>
          </w:tcPr>
          <w:p w:rsidR="00CB4022" w:rsidRPr="00CB4022" w:rsidRDefault="00CB4022" w:rsidP="00CB40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022">
              <w:rPr>
                <w:rFonts w:ascii="Times New Roman" w:hAnsi="Times New Roman" w:cs="Times New Roman"/>
                <w:b/>
              </w:rPr>
              <w:t>№ п/п</w:t>
            </w:r>
          </w:p>
          <w:p w:rsidR="00CB4022" w:rsidRPr="00CB4022" w:rsidRDefault="00CB4022" w:rsidP="00CB40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022">
              <w:rPr>
                <w:rFonts w:ascii="Times New Roman" w:hAnsi="Times New Roman" w:cs="Times New Roman"/>
                <w:b/>
              </w:rPr>
              <w:t>(по порядку)</w:t>
            </w:r>
          </w:p>
        </w:tc>
        <w:tc>
          <w:tcPr>
            <w:tcW w:w="1431" w:type="dxa"/>
            <w:hideMark/>
          </w:tcPr>
          <w:p w:rsidR="00CB4022" w:rsidRPr="00CB4022" w:rsidRDefault="00CB4022" w:rsidP="00CB40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022">
              <w:rPr>
                <w:rFonts w:ascii="Times New Roman" w:hAnsi="Times New Roman" w:cs="Times New Roman"/>
                <w:b/>
              </w:rPr>
              <w:t>№ п/п (по рейтингу региона)</w:t>
            </w:r>
          </w:p>
        </w:tc>
        <w:tc>
          <w:tcPr>
            <w:tcW w:w="5245" w:type="dxa"/>
            <w:hideMark/>
          </w:tcPr>
          <w:p w:rsidR="00CB4022" w:rsidRPr="00CB4022" w:rsidRDefault="00CB4022" w:rsidP="00CB40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022">
              <w:rPr>
                <w:rFonts w:ascii="Times New Roman" w:hAnsi="Times New Roman" w:cs="Times New Roman"/>
                <w:b/>
              </w:rPr>
              <w:t>Учреждение</w:t>
            </w:r>
          </w:p>
        </w:tc>
        <w:tc>
          <w:tcPr>
            <w:tcW w:w="1559" w:type="dxa"/>
            <w:hideMark/>
          </w:tcPr>
          <w:p w:rsidR="00CB4022" w:rsidRPr="00CB4022" w:rsidRDefault="00CB4022" w:rsidP="00CB40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4022">
              <w:rPr>
                <w:rFonts w:ascii="Times New Roman" w:hAnsi="Times New Roman" w:cs="Times New Roman"/>
                <w:b/>
              </w:rPr>
              <w:t>Рейтинг</w:t>
            </w:r>
          </w:p>
        </w:tc>
      </w:tr>
      <w:tr w:rsidR="00CB4022" w:rsidRPr="00ED503F" w:rsidTr="00CB4022">
        <w:trPr>
          <w:trHeight w:val="615"/>
        </w:trPr>
        <w:tc>
          <w:tcPr>
            <w:tcW w:w="1116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1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45" w:type="dxa"/>
            <w:hideMark/>
          </w:tcPr>
          <w:p w:rsidR="00CB4022" w:rsidRPr="00BE2336" w:rsidRDefault="00CB4022" w:rsidP="00CB4022">
            <w:pPr>
              <w:rPr>
                <w:rFonts w:ascii="Times New Roman" w:hAnsi="Times New Roman" w:cs="Times New Roman"/>
                <w:u w:val="single"/>
              </w:rPr>
            </w:pPr>
            <w:hyperlink r:id="rId4" w:history="1">
              <w:r w:rsidRPr="00BE2336">
                <w:rPr>
                  <w:rStyle w:val="a3"/>
                  <w:rFonts w:ascii="Times New Roman" w:hAnsi="Times New Roman" w:cs="Times New Roman"/>
                </w:rPr>
                <w:t>Муниципальное бюджетное общеобразовательное учреждение «Средняя школа №18»</w:t>
              </w:r>
            </w:hyperlink>
          </w:p>
        </w:tc>
        <w:tc>
          <w:tcPr>
            <w:tcW w:w="1559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336">
              <w:rPr>
                <w:rFonts w:ascii="Times New Roman" w:hAnsi="Times New Roman" w:cs="Times New Roman"/>
                <w:b/>
                <w:bCs/>
              </w:rPr>
              <w:t>98.08</w:t>
            </w:r>
          </w:p>
        </w:tc>
      </w:tr>
      <w:tr w:rsidR="00CB4022" w:rsidRPr="00ED503F" w:rsidTr="00CB4022">
        <w:trPr>
          <w:trHeight w:val="615"/>
        </w:trPr>
        <w:tc>
          <w:tcPr>
            <w:tcW w:w="1116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1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45" w:type="dxa"/>
            <w:hideMark/>
          </w:tcPr>
          <w:p w:rsidR="00CB4022" w:rsidRPr="00BE2336" w:rsidRDefault="00CB4022" w:rsidP="00CB4022">
            <w:pPr>
              <w:rPr>
                <w:rFonts w:ascii="Times New Roman" w:hAnsi="Times New Roman" w:cs="Times New Roman"/>
                <w:u w:val="single"/>
              </w:rPr>
            </w:pPr>
            <w:hyperlink r:id="rId5" w:history="1">
              <w:r w:rsidRPr="00BE2336">
                <w:rPr>
                  <w:rStyle w:val="a3"/>
                  <w:rFonts w:ascii="Times New Roman" w:hAnsi="Times New Roman" w:cs="Times New Roman"/>
                </w:rPr>
                <w:t>Муниципальное бюджетное общеобразовательное учреждение «Лицей №1 им. А.С. Пушкина»</w:t>
              </w:r>
            </w:hyperlink>
          </w:p>
        </w:tc>
        <w:tc>
          <w:tcPr>
            <w:tcW w:w="1559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336">
              <w:rPr>
                <w:rFonts w:ascii="Times New Roman" w:hAnsi="Times New Roman" w:cs="Times New Roman"/>
                <w:b/>
                <w:bCs/>
              </w:rPr>
              <w:t>97.4</w:t>
            </w:r>
          </w:p>
        </w:tc>
      </w:tr>
      <w:tr w:rsidR="00CB4022" w:rsidRPr="00ED503F" w:rsidTr="00CB4022">
        <w:trPr>
          <w:trHeight w:val="915"/>
        </w:trPr>
        <w:tc>
          <w:tcPr>
            <w:tcW w:w="1116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1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245" w:type="dxa"/>
            <w:hideMark/>
          </w:tcPr>
          <w:p w:rsidR="00CB4022" w:rsidRPr="00BE2336" w:rsidRDefault="00CB4022" w:rsidP="00CB4022">
            <w:pPr>
              <w:rPr>
                <w:rFonts w:ascii="Times New Roman" w:hAnsi="Times New Roman" w:cs="Times New Roman"/>
                <w:u w:val="single"/>
              </w:rPr>
            </w:pPr>
            <w:hyperlink r:id="rId6" w:history="1">
              <w:r w:rsidRPr="00BE2336">
                <w:rPr>
                  <w:rStyle w:val="a3"/>
                  <w:rFonts w:ascii="Times New Roman" w:hAnsi="Times New Roman" w:cs="Times New Roman"/>
                </w:rPr>
                <w:t>Муниципальное автономное учреждение дополнительного образования г. Нижневартовска «Центр детского и юношеского технического творчества «Патриот»</w:t>
              </w:r>
            </w:hyperlink>
          </w:p>
        </w:tc>
        <w:tc>
          <w:tcPr>
            <w:tcW w:w="1559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336">
              <w:rPr>
                <w:rFonts w:ascii="Times New Roman" w:hAnsi="Times New Roman" w:cs="Times New Roman"/>
                <w:b/>
                <w:bCs/>
              </w:rPr>
              <w:t>92.84</w:t>
            </w:r>
          </w:p>
        </w:tc>
      </w:tr>
      <w:tr w:rsidR="00CB4022" w:rsidRPr="00ED503F" w:rsidTr="00CB4022">
        <w:trPr>
          <w:trHeight w:val="615"/>
        </w:trPr>
        <w:tc>
          <w:tcPr>
            <w:tcW w:w="1116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31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245" w:type="dxa"/>
            <w:hideMark/>
          </w:tcPr>
          <w:p w:rsidR="00CB4022" w:rsidRPr="00BE2336" w:rsidRDefault="00CB4022" w:rsidP="00CB4022">
            <w:pPr>
              <w:rPr>
                <w:rFonts w:ascii="Times New Roman" w:hAnsi="Times New Roman" w:cs="Times New Roman"/>
                <w:u w:val="single"/>
              </w:rPr>
            </w:pPr>
            <w:hyperlink r:id="rId7" w:history="1">
              <w:r w:rsidRPr="00BE2336">
                <w:rPr>
                  <w:rStyle w:val="a3"/>
                  <w:rFonts w:ascii="Times New Roman" w:hAnsi="Times New Roman" w:cs="Times New Roman"/>
                </w:rPr>
                <w:t>Муниципальное автономное учреждение дополнительного образования города Нижневартовска «Центр детского творчества»</w:t>
              </w:r>
            </w:hyperlink>
          </w:p>
        </w:tc>
        <w:tc>
          <w:tcPr>
            <w:tcW w:w="1559" w:type="dxa"/>
            <w:hideMark/>
          </w:tcPr>
          <w:p w:rsidR="00CB4022" w:rsidRPr="00BE2336" w:rsidRDefault="00CB4022" w:rsidP="00CB40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2336">
              <w:rPr>
                <w:rFonts w:ascii="Times New Roman" w:hAnsi="Times New Roman" w:cs="Times New Roman"/>
                <w:b/>
                <w:bCs/>
              </w:rPr>
              <w:t>90.98</w:t>
            </w:r>
          </w:p>
        </w:tc>
      </w:tr>
    </w:tbl>
    <w:p w:rsidR="00F72F63" w:rsidRDefault="00F72F63">
      <w:bookmarkStart w:id="0" w:name="_GoBack"/>
      <w:bookmarkEnd w:id="0"/>
    </w:p>
    <w:sectPr w:rsidR="00F72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3F"/>
    <w:rsid w:val="00BE2336"/>
    <w:rsid w:val="00CB4022"/>
    <w:rsid w:val="00ED503F"/>
    <w:rsid w:val="00F7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309A"/>
  <w15:chartTrackingRefBased/>
  <w15:docId w15:val="{28DDA166-0C5B-4CDA-AE13-E87AE89D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503F"/>
    <w:rPr>
      <w:color w:val="0563C1"/>
      <w:u w:val="single"/>
    </w:rPr>
  </w:style>
  <w:style w:type="table" w:styleId="a4">
    <w:name w:val="Table Grid"/>
    <w:basedOn w:val="a1"/>
    <w:uiPriority w:val="39"/>
    <w:rsid w:val="00ED5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ko.mipnv.ru/results/profil.php?org=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ko.mipnv.ru/results/profil.php?org=33" TargetMode="External"/><Relationship Id="rId5" Type="http://schemas.openxmlformats.org/officeDocument/2006/relationships/hyperlink" Target="https://noko.mipnv.ru/results/profil.php?org=30" TargetMode="External"/><Relationship Id="rId4" Type="http://schemas.openxmlformats.org/officeDocument/2006/relationships/hyperlink" Target="https://noko.mipnv.ru/results/profil.php?org=3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Кондрашевская Анастасия Ивановна</dc:creator>
  <cp:keywords/>
  <dc:description/>
  <cp:lastModifiedBy>Кондрашевская Анастасия Ивановна</cp:lastModifiedBy>
  <cp:revision>1</cp:revision>
  <cp:lastPrinted>2023-02-09T04:45:00Z</cp:lastPrinted>
  <dcterms:created xsi:type="dcterms:W3CDTF">2023-02-09T04:44:00Z</dcterms:created>
  <dcterms:modified xsi:type="dcterms:W3CDTF">2023-02-09T11:28:00Z</dcterms:modified>
</cp:coreProperties>
</file>